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0C0C0"/>
  <w:body>
    <w:p w:rsidR="00020A08" w:rsidRPr="000C6CF7" w:rsidRDefault="00020A08">
      <w:pPr>
        <w:pStyle w:val="1"/>
        <w:jc w:val="center"/>
        <w:rPr>
          <w:rFonts w:ascii="Helvetica" w:hAnsi="Helvetica"/>
          <w:i/>
          <w:iCs/>
          <w:color w:val="000080"/>
          <w:sz w:val="48"/>
        </w:rPr>
      </w:pPr>
      <w:r w:rsidRPr="000C6CF7">
        <w:rPr>
          <w:rFonts w:ascii="Helvetica" w:hAnsi="Helvetica"/>
          <w:i/>
          <w:iCs/>
          <w:color w:val="000080"/>
          <w:sz w:val="48"/>
        </w:rPr>
        <w:t>Gobierno del Estado de Baja California</w:t>
      </w:r>
    </w:p>
    <w:p w:rsidR="00020A08" w:rsidRPr="000C6CF7" w:rsidRDefault="00020A08">
      <w:pPr>
        <w:pStyle w:val="1"/>
        <w:rPr>
          <w:rFonts w:ascii="Helvetica" w:hAnsi="Helvetica"/>
          <w:sz w:val="24"/>
        </w:rPr>
      </w:pPr>
    </w:p>
    <w:p w:rsidR="00020A08" w:rsidRPr="000C6CF7" w:rsidRDefault="00020A08" w:rsidP="00840F2A">
      <w:pPr>
        <w:pStyle w:val="1"/>
        <w:jc w:val="center"/>
        <w:rPr>
          <w:rFonts w:ascii="Helvetica" w:hAnsi="Helvetica" w:cs="Arial"/>
          <w:bCs/>
          <w:color w:val="000080"/>
          <w:sz w:val="28"/>
          <w:szCs w:val="28"/>
        </w:rPr>
      </w:pPr>
      <w:r w:rsidRPr="000C6CF7">
        <w:rPr>
          <w:rFonts w:ascii="Helvetica" w:hAnsi="Helvetica" w:cs="Arial"/>
          <w:bCs/>
          <w:color w:val="000080"/>
          <w:sz w:val="28"/>
          <w:szCs w:val="28"/>
        </w:rPr>
        <w:t>COMITÉ DE ADQUISICIONES, ARRENDAMIENTOS Y SERVICIOS DEL PODER EJECUTIVO DEL GOBIERNO DEL ESTADO DE BAJA CALIFORNIA</w:t>
      </w:r>
    </w:p>
    <w:p w:rsidR="00020A08" w:rsidRPr="000C6CF7" w:rsidRDefault="00020A08">
      <w:pPr>
        <w:pStyle w:val="1"/>
        <w:jc w:val="center"/>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7220EB" w:rsidRDefault="00020A08">
      <w:pPr>
        <w:pStyle w:val="1"/>
        <w:jc w:val="center"/>
        <w:rPr>
          <w:rFonts w:ascii="Helvetica" w:hAnsi="Helvetica"/>
          <w:i/>
          <w:sz w:val="52"/>
        </w:rPr>
      </w:pPr>
      <w:r w:rsidRPr="007220EB">
        <w:rPr>
          <w:rFonts w:ascii="Helvetica" w:hAnsi="Helvetica"/>
          <w:i/>
          <w:sz w:val="52"/>
        </w:rPr>
        <w:t xml:space="preserve">Licitación Pública Regional </w:t>
      </w:r>
    </w:p>
    <w:p w:rsidR="00020A08" w:rsidRPr="007220EB" w:rsidRDefault="00020A08">
      <w:pPr>
        <w:pStyle w:val="1"/>
        <w:jc w:val="center"/>
        <w:rPr>
          <w:rFonts w:ascii="Helvetica" w:hAnsi="Helvetica"/>
          <w:i/>
          <w:sz w:val="52"/>
          <w:lang w:val="es-MX"/>
        </w:rPr>
      </w:pPr>
      <w:r w:rsidRPr="007220EB">
        <w:rPr>
          <w:rFonts w:ascii="Helvetica" w:hAnsi="Helvetica"/>
          <w:i/>
          <w:sz w:val="52"/>
        </w:rPr>
        <w:t xml:space="preserve">No. </w:t>
      </w:r>
      <w:r w:rsidRPr="007220EB">
        <w:rPr>
          <w:rFonts w:ascii="Helvetica" w:hAnsi="Helvetica"/>
          <w:i/>
          <w:sz w:val="52"/>
          <w:lang w:val="es-MX"/>
        </w:rPr>
        <w:t>32065001</w:t>
      </w:r>
      <w:r w:rsidRPr="00775629">
        <w:rPr>
          <w:rFonts w:ascii="Helvetica" w:hAnsi="Helvetica"/>
          <w:i/>
          <w:sz w:val="52"/>
          <w:lang w:val="es-MX"/>
        </w:rPr>
        <w:t>-0</w:t>
      </w:r>
      <w:r w:rsidR="00775629" w:rsidRPr="00775629">
        <w:rPr>
          <w:rFonts w:ascii="Helvetica" w:hAnsi="Helvetica"/>
          <w:i/>
          <w:sz w:val="52"/>
          <w:lang w:val="es-MX"/>
        </w:rPr>
        <w:t>2</w:t>
      </w:r>
      <w:r w:rsidR="006359BB">
        <w:rPr>
          <w:rFonts w:ascii="Helvetica" w:hAnsi="Helvetica"/>
          <w:i/>
          <w:sz w:val="52"/>
          <w:lang w:val="es-MX"/>
        </w:rPr>
        <w:t>8</w:t>
      </w:r>
      <w:r w:rsidRPr="00775629">
        <w:rPr>
          <w:rFonts w:ascii="Helvetica" w:hAnsi="Helvetica"/>
          <w:i/>
          <w:sz w:val="52"/>
          <w:lang w:val="es-MX"/>
        </w:rPr>
        <w:t>-1</w:t>
      </w:r>
      <w:r w:rsidR="007220EB" w:rsidRPr="00775629">
        <w:rPr>
          <w:rFonts w:ascii="Helvetica" w:hAnsi="Helvetica"/>
          <w:i/>
          <w:sz w:val="52"/>
          <w:lang w:val="es-MX"/>
        </w:rPr>
        <w:t>1</w:t>
      </w:r>
    </w:p>
    <w:p w:rsidR="00020A08" w:rsidRPr="007220EB" w:rsidRDefault="00020A08">
      <w:pPr>
        <w:pStyle w:val="1"/>
        <w:rPr>
          <w:rFonts w:ascii="Helvetica" w:hAnsi="Helvetica" w:cs="Tahoma"/>
          <w:sz w:val="32"/>
          <w:lang w:val="es-MX"/>
        </w:rPr>
      </w:pPr>
    </w:p>
    <w:p w:rsidR="00020A08" w:rsidRPr="007220EB" w:rsidRDefault="00020A08">
      <w:pPr>
        <w:pStyle w:val="1"/>
        <w:rPr>
          <w:rFonts w:ascii="Helvetica" w:hAnsi="Helvetica"/>
          <w:sz w:val="24"/>
          <w:lang w:val="es-MX"/>
        </w:rPr>
      </w:pPr>
    </w:p>
    <w:p w:rsidR="00020A08" w:rsidRPr="007220EB" w:rsidRDefault="00020A08">
      <w:pPr>
        <w:pStyle w:val="1"/>
        <w:rPr>
          <w:rFonts w:ascii="Helvetica" w:hAnsi="Helvetica"/>
          <w:sz w:val="24"/>
          <w:lang w:val="es-MX"/>
        </w:rPr>
      </w:pPr>
    </w:p>
    <w:p w:rsidR="00020A08" w:rsidRPr="007220EB" w:rsidRDefault="00020A08">
      <w:pPr>
        <w:pStyle w:val="1"/>
        <w:rPr>
          <w:rFonts w:ascii="Helvetica" w:hAnsi="Helvetica"/>
          <w:sz w:val="24"/>
          <w:lang w:val="es-MX"/>
        </w:rPr>
      </w:pPr>
    </w:p>
    <w:p w:rsidR="00020A08" w:rsidRPr="007220EB" w:rsidRDefault="00020A08">
      <w:pPr>
        <w:pStyle w:val="1"/>
        <w:rPr>
          <w:rFonts w:ascii="Helvetica" w:hAnsi="Helvetica"/>
          <w:sz w:val="24"/>
          <w:lang w:val="es-MX"/>
        </w:rPr>
      </w:pPr>
    </w:p>
    <w:p w:rsidR="00020A08" w:rsidRPr="007220EB" w:rsidRDefault="00020A08" w:rsidP="00690064">
      <w:pPr>
        <w:pStyle w:val="1"/>
        <w:tabs>
          <w:tab w:val="left" w:pos="0"/>
        </w:tabs>
        <w:jc w:val="both"/>
        <w:rPr>
          <w:rFonts w:ascii="Helvetica" w:hAnsi="Helvetica"/>
          <w:bCs/>
          <w:i/>
          <w:iCs/>
          <w:sz w:val="48"/>
          <w:szCs w:val="48"/>
        </w:rPr>
      </w:pPr>
      <w:r w:rsidRPr="007220EB">
        <w:rPr>
          <w:rFonts w:ascii="Helvetica" w:hAnsi="Helvetica"/>
          <w:bCs/>
          <w:i/>
          <w:iCs/>
          <w:sz w:val="48"/>
          <w:szCs w:val="48"/>
        </w:rPr>
        <w:t>“Suministro de Transformadores Eléctricos para la Secretar</w:t>
      </w:r>
      <w:r w:rsidR="00E763EB" w:rsidRPr="007220EB">
        <w:rPr>
          <w:rFonts w:ascii="Helvetica" w:hAnsi="Helvetica"/>
          <w:bCs/>
          <w:i/>
          <w:iCs/>
          <w:sz w:val="48"/>
          <w:szCs w:val="48"/>
        </w:rPr>
        <w:t>í</w:t>
      </w:r>
      <w:r w:rsidRPr="007220EB">
        <w:rPr>
          <w:rFonts w:ascii="Helvetica" w:hAnsi="Helvetica"/>
          <w:bCs/>
          <w:i/>
          <w:iCs/>
          <w:sz w:val="48"/>
          <w:szCs w:val="48"/>
        </w:rPr>
        <w:t>a de Educación y Bienestar Social del Estado de Baja California”</w:t>
      </w:r>
    </w:p>
    <w:p w:rsidR="00020A08" w:rsidRDefault="00020A08">
      <w:pPr>
        <w:pStyle w:val="1"/>
        <w:rPr>
          <w:rFonts w:ascii="Helvetica" w:hAnsi="Helvetica"/>
          <w:sz w:val="24"/>
        </w:rPr>
      </w:pPr>
    </w:p>
    <w:p w:rsidR="00690064" w:rsidRDefault="00690064">
      <w:pPr>
        <w:pStyle w:val="1"/>
        <w:rPr>
          <w:rFonts w:ascii="Helvetica" w:hAnsi="Helvetica"/>
          <w:sz w:val="24"/>
        </w:rPr>
      </w:pPr>
    </w:p>
    <w:p w:rsidR="008E3DBB" w:rsidRDefault="008E3DBB">
      <w:pPr>
        <w:pStyle w:val="1"/>
        <w:rPr>
          <w:rFonts w:ascii="Helvetica" w:hAnsi="Helvetica"/>
          <w:sz w:val="24"/>
        </w:rPr>
      </w:pPr>
    </w:p>
    <w:p w:rsidR="008E3DBB" w:rsidRPr="007220EB" w:rsidRDefault="008E3DBB">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jc w:val="center"/>
        <w:rPr>
          <w:rFonts w:ascii="Helvetica" w:hAnsi="Helvetica"/>
          <w:sz w:val="36"/>
        </w:rPr>
      </w:pPr>
    </w:p>
    <w:p w:rsidR="00020A08" w:rsidRPr="000C6CF7" w:rsidRDefault="00020A08">
      <w:pPr>
        <w:pStyle w:val="1"/>
        <w:jc w:val="center"/>
        <w:rPr>
          <w:rFonts w:ascii="Helvetica" w:hAnsi="Helvetica"/>
          <w:sz w:val="72"/>
        </w:rPr>
      </w:pPr>
      <w:r w:rsidRPr="000C6CF7">
        <w:rPr>
          <w:rFonts w:ascii="Helvetica" w:hAnsi="Helvetica"/>
          <w:sz w:val="72"/>
        </w:rPr>
        <w:t>Bases de Licitación</w:t>
      </w: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Ttulo9"/>
        <w:jc w:val="left"/>
        <w:rPr>
          <w:rFonts w:ascii="Helvetica" w:hAnsi="Helvetica"/>
          <w:sz w:val="36"/>
        </w:rPr>
      </w:pPr>
    </w:p>
    <w:p w:rsidR="00020A08" w:rsidRDefault="00020A08">
      <w:pPr>
        <w:pStyle w:val="Ttulo9"/>
        <w:jc w:val="left"/>
        <w:rPr>
          <w:rFonts w:ascii="Helvetica" w:hAnsi="Helvetica"/>
          <w:b w:val="0"/>
          <w:sz w:val="36"/>
        </w:rPr>
      </w:pPr>
    </w:p>
    <w:p w:rsidR="00020A08" w:rsidRPr="00D10160" w:rsidRDefault="00020A08" w:rsidP="00D10160"/>
    <w:p w:rsidR="00020A08" w:rsidRPr="000C6CF7" w:rsidRDefault="00020A08">
      <w:pPr>
        <w:rPr>
          <w:rFonts w:ascii="Helvetica" w:hAnsi="Helvetica"/>
        </w:rPr>
      </w:pPr>
    </w:p>
    <w:p w:rsidR="00020A08" w:rsidRPr="000C6CF7" w:rsidRDefault="00020A08">
      <w:pPr>
        <w:rPr>
          <w:rFonts w:ascii="Helvetica" w:hAnsi="Helvetica"/>
        </w:rPr>
      </w:pPr>
    </w:p>
    <w:p w:rsidR="00020A08" w:rsidRPr="000C6CF7" w:rsidRDefault="00020A08">
      <w:pPr>
        <w:rPr>
          <w:rFonts w:ascii="Helvetica" w:hAnsi="Helvetica"/>
        </w:rPr>
      </w:pPr>
    </w:p>
    <w:p w:rsidR="00020A08" w:rsidRPr="000C6CF7" w:rsidRDefault="00020A08">
      <w:pPr>
        <w:jc w:val="center"/>
        <w:rPr>
          <w:rFonts w:ascii="Helvetica" w:hAnsi="Helvetica"/>
          <w:b/>
        </w:rPr>
      </w:pPr>
      <w:r w:rsidRPr="000C6CF7">
        <w:rPr>
          <w:rFonts w:ascii="Helvetica" w:hAnsi="Helvetica"/>
          <w:b/>
          <w:sz w:val="26"/>
        </w:rPr>
        <w:t>BASES DE LICITACION</w:t>
      </w:r>
    </w:p>
    <w:p w:rsidR="00020A08" w:rsidRPr="000C6CF7" w:rsidRDefault="00020A08">
      <w:pPr>
        <w:jc w:val="center"/>
        <w:rPr>
          <w:rFonts w:ascii="Helvetica" w:hAnsi="Helvetica"/>
          <w:b/>
        </w:rPr>
      </w:pPr>
    </w:p>
    <w:p w:rsidR="00020A08" w:rsidRPr="000C6CF7" w:rsidRDefault="00020A08">
      <w:pPr>
        <w:pStyle w:val="Ttulo9"/>
        <w:rPr>
          <w:rFonts w:ascii="Helvetica" w:hAnsi="Helvetica"/>
          <w:sz w:val="32"/>
        </w:rPr>
      </w:pPr>
      <w:r w:rsidRPr="000C6CF7">
        <w:rPr>
          <w:rFonts w:ascii="Helvetica" w:hAnsi="Helvetica"/>
          <w:sz w:val="32"/>
        </w:rPr>
        <w:t>Índice</w:t>
      </w:r>
    </w:p>
    <w:p w:rsidR="00020A08" w:rsidRPr="000C6CF7" w:rsidRDefault="00020A08">
      <w:pPr>
        <w:spacing w:line="240" w:lineRule="exact"/>
        <w:jc w:val="center"/>
        <w:rPr>
          <w:rFonts w:ascii="Helvetica" w:hAnsi="Helvetica"/>
          <w:sz w:val="24"/>
          <w:szCs w:val="24"/>
        </w:rPr>
      </w:pPr>
    </w:p>
    <w:p w:rsidR="00020A08" w:rsidRPr="000C6CF7" w:rsidRDefault="00020A08">
      <w:pPr>
        <w:spacing w:line="240" w:lineRule="exact"/>
        <w:jc w:val="center"/>
        <w:rPr>
          <w:rFonts w:ascii="Helvetica" w:hAnsi="Helvetica"/>
          <w:sz w:val="24"/>
          <w:szCs w:val="24"/>
        </w:rPr>
      </w:pP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p>
    <w:p w:rsidR="00020A08" w:rsidRPr="000C6CF7" w:rsidRDefault="00020A08">
      <w:pPr>
        <w:spacing w:line="240" w:lineRule="exact"/>
        <w:rPr>
          <w:rFonts w:ascii="Helvetica" w:hAnsi="Helvetica"/>
          <w:sz w:val="26"/>
        </w:rPr>
      </w:pPr>
    </w:p>
    <w:p w:rsidR="00020A08" w:rsidRPr="000C6CF7" w:rsidRDefault="00020A08">
      <w:pPr>
        <w:rPr>
          <w:rFonts w:ascii="Helvetica" w:hAnsi="Helvetica"/>
          <w:sz w:val="28"/>
        </w:rPr>
      </w:pPr>
      <w:r w:rsidRPr="000C6CF7">
        <w:rPr>
          <w:rFonts w:ascii="Helvetica" w:hAnsi="Helvetica"/>
          <w:sz w:val="28"/>
        </w:rPr>
        <w:tab/>
      </w:r>
      <w:r w:rsidRPr="000C6CF7">
        <w:rPr>
          <w:rFonts w:ascii="Helvetica" w:hAnsi="Helvetica"/>
          <w:b/>
          <w:bCs/>
          <w:sz w:val="28"/>
        </w:rPr>
        <w:t>Sección   I</w:t>
      </w:r>
      <w:r w:rsidRPr="000C6CF7">
        <w:rPr>
          <w:rFonts w:ascii="Helvetica" w:hAnsi="Helvetica"/>
          <w:b/>
          <w:bCs/>
          <w:sz w:val="28"/>
        </w:rPr>
        <w:tab/>
      </w:r>
      <w:r w:rsidRPr="000C6CF7">
        <w:rPr>
          <w:rFonts w:ascii="Helvetica" w:hAnsi="Helvetica"/>
          <w:sz w:val="28"/>
        </w:rPr>
        <w:tab/>
        <w:t>Información General</w:t>
      </w:r>
    </w:p>
    <w:p w:rsidR="00020A08" w:rsidRPr="000C6CF7" w:rsidRDefault="00020A08">
      <w:pPr>
        <w:rPr>
          <w:rFonts w:ascii="Helvetica" w:hAnsi="Helvetica"/>
          <w:sz w:val="26"/>
        </w:rPr>
      </w:pPr>
    </w:p>
    <w:p w:rsidR="00020A08" w:rsidRPr="000C6CF7" w:rsidRDefault="00020A08">
      <w:pPr>
        <w:rPr>
          <w:rFonts w:ascii="Helvetica" w:hAnsi="Helvetica"/>
          <w:sz w:val="26"/>
        </w:rPr>
      </w:pPr>
    </w:p>
    <w:p w:rsidR="00020A08" w:rsidRPr="000C6CF7" w:rsidRDefault="00020A08">
      <w:pPr>
        <w:rPr>
          <w:rFonts w:ascii="Helvetica" w:hAnsi="Helvetica"/>
          <w:sz w:val="28"/>
        </w:rPr>
      </w:pPr>
      <w:r w:rsidRPr="000C6CF7">
        <w:rPr>
          <w:rFonts w:ascii="Helvetica" w:hAnsi="Helvetica"/>
          <w:sz w:val="28"/>
        </w:rPr>
        <w:tab/>
      </w:r>
      <w:r w:rsidRPr="000C6CF7">
        <w:rPr>
          <w:rFonts w:ascii="Helvetica" w:hAnsi="Helvetica"/>
          <w:b/>
          <w:bCs/>
          <w:sz w:val="28"/>
        </w:rPr>
        <w:t>Sección   II</w:t>
      </w:r>
      <w:r w:rsidRPr="000C6CF7">
        <w:rPr>
          <w:rFonts w:ascii="Helvetica" w:hAnsi="Helvetica"/>
          <w:sz w:val="28"/>
        </w:rPr>
        <w:t xml:space="preserve"> </w:t>
      </w:r>
      <w:r w:rsidRPr="000C6CF7">
        <w:rPr>
          <w:rFonts w:ascii="Helvetica" w:hAnsi="Helvetica"/>
          <w:sz w:val="28"/>
        </w:rPr>
        <w:tab/>
        <w:t xml:space="preserve">Requisitos de </w:t>
      </w:r>
      <w:smartTag w:uri="urn:schemas-microsoft-com:office:smarttags" w:element="PersonName">
        <w:smartTagPr>
          <w:attr w:name="ProductID" w:val="la Licitación"/>
        </w:smartTagPr>
        <w:r w:rsidRPr="000C6CF7">
          <w:rPr>
            <w:rFonts w:ascii="Helvetica" w:hAnsi="Helvetica"/>
            <w:sz w:val="28"/>
          </w:rPr>
          <w:t>la Licitación</w:t>
        </w:r>
      </w:smartTag>
    </w:p>
    <w:p w:rsidR="00020A08" w:rsidRPr="000C6CF7" w:rsidRDefault="00020A08">
      <w:pPr>
        <w:rPr>
          <w:rFonts w:ascii="Helvetica" w:hAnsi="Helvetica"/>
          <w:sz w:val="28"/>
        </w:rPr>
      </w:pPr>
    </w:p>
    <w:p w:rsidR="00020A08" w:rsidRDefault="00020A08">
      <w:pPr>
        <w:ind w:left="810" w:hanging="90"/>
        <w:rPr>
          <w:rFonts w:ascii="Helvetica" w:hAnsi="Helvetica"/>
          <w:sz w:val="28"/>
        </w:rPr>
      </w:pPr>
      <w:r w:rsidRPr="000C6CF7">
        <w:rPr>
          <w:rFonts w:ascii="Helvetica" w:hAnsi="Helvetica"/>
          <w:sz w:val="28"/>
        </w:rPr>
        <w:t>A</w:t>
      </w:r>
      <w:r w:rsidRPr="000C6CF7">
        <w:rPr>
          <w:rFonts w:ascii="Helvetica" w:hAnsi="Helvetica"/>
          <w:sz w:val="28"/>
        </w:rPr>
        <w:tab/>
        <w:t>Introducción</w:t>
      </w:r>
    </w:p>
    <w:p w:rsidR="00020A08" w:rsidRPr="000C6CF7" w:rsidRDefault="00020A08">
      <w:pPr>
        <w:ind w:left="810" w:hanging="90"/>
        <w:rPr>
          <w:rFonts w:ascii="Helvetica" w:hAnsi="Helvetica"/>
          <w:sz w:val="28"/>
        </w:rPr>
      </w:pP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p>
    <w:p w:rsidR="00020A08" w:rsidRPr="000C6CF7" w:rsidRDefault="00020A08">
      <w:pPr>
        <w:ind w:left="810" w:hanging="90"/>
        <w:rPr>
          <w:rFonts w:ascii="Helvetica" w:hAnsi="Helvetica"/>
          <w:sz w:val="28"/>
        </w:rPr>
      </w:pPr>
      <w:r w:rsidRPr="000C6CF7">
        <w:rPr>
          <w:rFonts w:ascii="Helvetica" w:hAnsi="Helvetica"/>
          <w:sz w:val="28"/>
        </w:rPr>
        <w:t>B</w:t>
      </w:r>
      <w:r w:rsidRPr="000C6CF7">
        <w:rPr>
          <w:rFonts w:ascii="Helvetica" w:hAnsi="Helvetica"/>
          <w:sz w:val="28"/>
        </w:rPr>
        <w:tab/>
        <w:t>Documentos de la licitación</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C</w:t>
      </w:r>
      <w:r w:rsidRPr="000C6CF7">
        <w:rPr>
          <w:rFonts w:ascii="Helvetica" w:hAnsi="Helvetica"/>
          <w:sz w:val="28"/>
        </w:rPr>
        <w:tab/>
        <w:t>Preparación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D</w:t>
      </w:r>
      <w:r w:rsidRPr="000C6CF7">
        <w:rPr>
          <w:rFonts w:ascii="Helvetica" w:hAnsi="Helvetica"/>
          <w:sz w:val="28"/>
        </w:rPr>
        <w:tab/>
        <w:t>Presentación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E</w:t>
      </w:r>
      <w:r w:rsidRPr="000C6CF7">
        <w:rPr>
          <w:rFonts w:ascii="Helvetica" w:hAnsi="Helvetica"/>
          <w:sz w:val="28"/>
        </w:rPr>
        <w:tab/>
        <w:t>Apertura y evaluación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F</w:t>
      </w:r>
      <w:r w:rsidRPr="000C6CF7">
        <w:rPr>
          <w:rFonts w:ascii="Helvetica" w:hAnsi="Helvetica"/>
          <w:sz w:val="28"/>
        </w:rPr>
        <w:tab/>
        <w:t>Adjudicación del contrato</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G</w:t>
      </w:r>
      <w:r w:rsidRPr="000C6CF7">
        <w:rPr>
          <w:rFonts w:ascii="Helvetica" w:hAnsi="Helvetica"/>
          <w:sz w:val="28"/>
        </w:rPr>
        <w:tab/>
        <w:t>De las inconformidades</w:t>
      </w:r>
    </w:p>
    <w:p w:rsidR="00020A08" w:rsidRPr="000C6CF7" w:rsidRDefault="00020A08">
      <w:pPr>
        <w:rPr>
          <w:rFonts w:ascii="Helvetica" w:hAnsi="Helvetica"/>
          <w:sz w:val="28"/>
        </w:rPr>
      </w:pPr>
    </w:p>
    <w:p w:rsidR="00020A08" w:rsidRPr="000C6CF7" w:rsidRDefault="00020A08">
      <w:pPr>
        <w:rPr>
          <w:rFonts w:ascii="Helvetica" w:hAnsi="Helvetica"/>
          <w:sz w:val="28"/>
        </w:rPr>
      </w:pPr>
    </w:p>
    <w:p w:rsidR="00020A08" w:rsidRPr="000C6CF7" w:rsidRDefault="00020A08">
      <w:pPr>
        <w:pStyle w:val="Ttulo5"/>
        <w:jc w:val="center"/>
        <w:rPr>
          <w:rFonts w:ascii="Helvetica" w:hAnsi="Helvetica"/>
          <w:b/>
          <w:bCs/>
        </w:rPr>
      </w:pPr>
      <w:r w:rsidRPr="000C6CF7">
        <w:rPr>
          <w:rFonts w:ascii="Helvetica" w:hAnsi="Helvetica"/>
          <w:b/>
          <w:bCs/>
        </w:rPr>
        <w:t>DOCUMENTOS ANEXOS INTEGRANTES DE LAS BASES DE LICITACION</w:t>
      </w:r>
    </w:p>
    <w:p w:rsidR="00020A08" w:rsidRPr="000C6CF7" w:rsidRDefault="00020A08">
      <w:pPr>
        <w:rPr>
          <w:rFonts w:ascii="Helvetica" w:hAnsi="Helvetica"/>
        </w:rPr>
      </w:pPr>
    </w:p>
    <w:p w:rsidR="00020A08" w:rsidRPr="000C6CF7" w:rsidRDefault="00020A08" w:rsidP="00685D83">
      <w:pPr>
        <w:ind w:firstLine="1440"/>
        <w:jc w:val="both"/>
        <w:rPr>
          <w:rFonts w:ascii="Helvetica" w:hAnsi="Helvetica"/>
          <w:b/>
          <w:sz w:val="24"/>
          <w:szCs w:val="24"/>
        </w:rPr>
      </w:pPr>
      <w:r w:rsidRPr="000C6CF7">
        <w:rPr>
          <w:rFonts w:ascii="Helvetica" w:hAnsi="Helvetica"/>
          <w:b/>
          <w:sz w:val="24"/>
          <w:szCs w:val="24"/>
        </w:rPr>
        <w:t xml:space="preserve">“Anexo </w:t>
      </w:r>
      <w:smartTag w:uri="urn:schemas-microsoft-com:office:smarttags" w:element="metricconverter">
        <w:smartTagPr>
          <w:attr w:name="ProductID" w:val="1”"/>
        </w:smartTagPr>
        <w:r w:rsidRPr="000C6CF7">
          <w:rPr>
            <w:rFonts w:ascii="Helvetica" w:hAnsi="Helvetica"/>
            <w:b/>
            <w:sz w:val="24"/>
            <w:szCs w:val="24"/>
          </w:rPr>
          <w:t>1”</w:t>
        </w:r>
      </w:smartTag>
      <w:r w:rsidRPr="000C6CF7">
        <w:rPr>
          <w:rFonts w:ascii="Helvetica" w:hAnsi="Helvetica"/>
          <w:b/>
          <w:sz w:val="24"/>
          <w:szCs w:val="24"/>
        </w:rPr>
        <w:t xml:space="preserve"> Formato de Propuesta Técnica</w:t>
      </w:r>
    </w:p>
    <w:p w:rsidR="00020A08" w:rsidRPr="000C6CF7" w:rsidRDefault="00020A08" w:rsidP="00685D83">
      <w:pPr>
        <w:ind w:firstLine="1440"/>
        <w:jc w:val="both"/>
        <w:rPr>
          <w:rFonts w:ascii="Helvetica" w:hAnsi="Helvetica"/>
          <w:b/>
          <w:sz w:val="24"/>
          <w:szCs w:val="24"/>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2”"/>
        </w:smartTagPr>
        <w:r w:rsidRPr="000C6CF7">
          <w:rPr>
            <w:rFonts w:ascii="Helvetica" w:hAnsi="Helvetica" w:cs="Arial"/>
            <w:b/>
            <w:sz w:val="24"/>
            <w:szCs w:val="24"/>
          </w:rPr>
          <w:t>2”</w:t>
        </w:r>
      </w:smartTag>
      <w:r w:rsidRPr="000C6CF7">
        <w:rPr>
          <w:rFonts w:ascii="Helvetica" w:hAnsi="Helvetica" w:cs="Arial"/>
          <w:b/>
          <w:sz w:val="24"/>
          <w:szCs w:val="24"/>
        </w:rPr>
        <w:t xml:space="preserve"> Formato de Programa de Entregas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3”"/>
        </w:smartTagPr>
        <w:r w:rsidRPr="000C6CF7">
          <w:rPr>
            <w:rFonts w:ascii="Helvetica" w:hAnsi="Helvetica" w:cs="Arial"/>
            <w:b/>
            <w:sz w:val="24"/>
            <w:szCs w:val="24"/>
          </w:rPr>
          <w:t>3”</w:t>
        </w:r>
      </w:smartTag>
      <w:r w:rsidRPr="000C6CF7">
        <w:rPr>
          <w:rFonts w:ascii="Helvetica" w:hAnsi="Helvetica" w:cs="Arial"/>
          <w:b/>
          <w:sz w:val="24"/>
          <w:szCs w:val="24"/>
        </w:rPr>
        <w:t xml:space="preserve"> Formato de Manifestación de Facultades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4”"/>
        </w:smartTagPr>
        <w:r w:rsidRPr="000C6CF7">
          <w:rPr>
            <w:rFonts w:ascii="Helvetica" w:hAnsi="Helvetica" w:cs="Arial"/>
            <w:b/>
            <w:sz w:val="24"/>
            <w:szCs w:val="24"/>
          </w:rPr>
          <w:t>4”</w:t>
        </w:r>
      </w:smartTag>
      <w:r w:rsidRPr="000C6CF7">
        <w:rPr>
          <w:rFonts w:ascii="Helvetica" w:hAnsi="Helvetica" w:cs="Arial"/>
          <w:b/>
          <w:sz w:val="24"/>
          <w:szCs w:val="24"/>
        </w:rPr>
        <w:t xml:space="preserve"> Manifiesto artículo </w:t>
      </w:r>
      <w:smartTag w:uri="urn:schemas-microsoft-com:office:smarttags" w:element="metricconverter">
        <w:smartTagPr>
          <w:attr w:name="ProductID" w:val="49 L"/>
        </w:smartTagPr>
        <w:r w:rsidRPr="000C6CF7">
          <w:rPr>
            <w:rFonts w:ascii="Helvetica" w:hAnsi="Helvetica" w:cs="Arial"/>
            <w:b/>
            <w:sz w:val="24"/>
            <w:szCs w:val="24"/>
          </w:rPr>
          <w:t>49 L</w:t>
        </w:r>
      </w:smartTag>
      <w:r w:rsidRPr="000C6CF7">
        <w:rPr>
          <w:rFonts w:ascii="Helvetica" w:hAnsi="Helvetica" w:cs="Arial"/>
          <w:b/>
          <w:sz w:val="24"/>
          <w:szCs w:val="24"/>
        </w:rPr>
        <w:t>.A.A.S.E.B.C.</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5”"/>
        </w:smartTagPr>
        <w:r w:rsidRPr="000C6CF7">
          <w:rPr>
            <w:rFonts w:ascii="Helvetica" w:hAnsi="Helvetica" w:cs="Arial"/>
            <w:b/>
            <w:sz w:val="24"/>
            <w:szCs w:val="24"/>
          </w:rPr>
          <w:t>5”</w:t>
        </w:r>
      </w:smartTag>
      <w:r w:rsidRPr="000C6CF7">
        <w:rPr>
          <w:rFonts w:ascii="Helvetica" w:hAnsi="Helvetica" w:cs="Arial"/>
          <w:b/>
          <w:sz w:val="24"/>
          <w:szCs w:val="24"/>
        </w:rPr>
        <w:t xml:space="preserve"> Declaración de integridad</w:t>
      </w:r>
    </w:p>
    <w:p w:rsidR="00020A08" w:rsidRPr="000C6CF7" w:rsidRDefault="00020A08" w:rsidP="00685D83">
      <w:pPr>
        <w:rPr>
          <w:rFonts w:ascii="Helvetica" w:hAnsi="Helvetica"/>
        </w:rPr>
      </w:pPr>
    </w:p>
    <w:p w:rsidR="00020A08" w:rsidRPr="000C6CF7" w:rsidRDefault="00020A08" w:rsidP="00685D83">
      <w:pPr>
        <w:pStyle w:val="Ttulo5"/>
        <w:jc w:val="both"/>
        <w:rPr>
          <w:rFonts w:ascii="Helvetica" w:hAnsi="Helvetica" w:cs="Arial"/>
          <w:b/>
          <w:sz w:val="24"/>
          <w:szCs w:val="24"/>
        </w:rPr>
      </w:pPr>
      <w:r w:rsidRPr="000C6CF7">
        <w:rPr>
          <w:rFonts w:ascii="Helvetica" w:hAnsi="Helvetica" w:cs="Arial"/>
          <w:b/>
          <w:sz w:val="24"/>
          <w:szCs w:val="24"/>
        </w:rPr>
        <w:t xml:space="preserve">                      “Anexo </w:t>
      </w:r>
      <w:smartTag w:uri="urn:schemas-microsoft-com:office:smarttags" w:element="metricconverter">
        <w:smartTagPr>
          <w:attr w:name="ProductID" w:val="6”"/>
        </w:smartTagPr>
        <w:r w:rsidRPr="000C6CF7">
          <w:rPr>
            <w:rFonts w:ascii="Helvetica" w:hAnsi="Helvetica" w:cs="Arial"/>
            <w:b/>
            <w:sz w:val="24"/>
            <w:szCs w:val="24"/>
          </w:rPr>
          <w:t>6”</w:t>
        </w:r>
      </w:smartTag>
      <w:r w:rsidRPr="000C6CF7">
        <w:rPr>
          <w:rFonts w:ascii="Helvetica" w:hAnsi="Helvetica" w:cs="Arial"/>
          <w:b/>
          <w:sz w:val="24"/>
          <w:szCs w:val="24"/>
        </w:rPr>
        <w:t xml:space="preserve"> Formato de Catalogo de conceptos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7”"/>
        </w:smartTagPr>
        <w:r w:rsidRPr="000C6CF7">
          <w:rPr>
            <w:rFonts w:ascii="Helvetica" w:hAnsi="Helvetica" w:cs="Arial"/>
            <w:b/>
            <w:sz w:val="24"/>
            <w:szCs w:val="24"/>
          </w:rPr>
          <w:t>7”</w:t>
        </w:r>
      </w:smartTag>
      <w:r w:rsidRPr="000C6CF7">
        <w:rPr>
          <w:rFonts w:ascii="Helvetica" w:hAnsi="Helvetica" w:cs="Arial"/>
          <w:b/>
          <w:sz w:val="24"/>
          <w:szCs w:val="24"/>
        </w:rPr>
        <w:t xml:space="preserve"> Formato de Propuesta Económica</w:t>
      </w:r>
    </w:p>
    <w:p w:rsidR="00020A08" w:rsidRPr="000C6CF7" w:rsidRDefault="00020A08" w:rsidP="00685D83">
      <w:pPr>
        <w:pStyle w:val="Ttulo5"/>
        <w:ind w:firstLine="1440"/>
        <w:jc w:val="both"/>
        <w:rPr>
          <w:rFonts w:ascii="Helvetica" w:hAnsi="Helvetica" w:cs="Arial"/>
          <w:b/>
          <w:sz w:val="24"/>
          <w:szCs w:val="24"/>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8”"/>
        </w:smartTagPr>
        <w:r w:rsidRPr="000C6CF7">
          <w:rPr>
            <w:rFonts w:ascii="Helvetica" w:hAnsi="Helvetica" w:cs="Arial"/>
            <w:b/>
            <w:sz w:val="24"/>
            <w:szCs w:val="24"/>
          </w:rPr>
          <w:t>8”</w:t>
        </w:r>
      </w:smartTag>
      <w:r w:rsidRPr="000C6CF7">
        <w:rPr>
          <w:rFonts w:ascii="Helvetica" w:hAnsi="Helvetica" w:cs="Arial"/>
          <w:b/>
          <w:sz w:val="24"/>
          <w:szCs w:val="24"/>
        </w:rPr>
        <w:t xml:space="preserve"> Formato de Entrega de Sobres</w:t>
      </w:r>
    </w:p>
    <w:p w:rsidR="00020A08" w:rsidRPr="000C6CF7" w:rsidRDefault="00020A08" w:rsidP="00A519DB">
      <w:pPr>
        <w:pStyle w:val="Ttulo5"/>
        <w:ind w:firstLine="1440"/>
        <w:jc w:val="both"/>
        <w:rPr>
          <w:rFonts w:ascii="Helvetica" w:hAnsi="Helvetica" w:cs="Arial"/>
          <w:b/>
          <w:sz w:val="24"/>
          <w:szCs w:val="24"/>
        </w:rPr>
      </w:pPr>
    </w:p>
    <w:p w:rsidR="00020A08" w:rsidRPr="000C6CF7" w:rsidRDefault="00020A08" w:rsidP="00A519DB">
      <w:pPr>
        <w:pStyle w:val="Ttulo5"/>
        <w:ind w:firstLine="1440"/>
        <w:jc w:val="both"/>
        <w:rPr>
          <w:rFonts w:ascii="Helvetica" w:hAnsi="Helvetica" w:cs="Arial"/>
          <w:b/>
          <w:sz w:val="24"/>
          <w:szCs w:val="24"/>
        </w:rPr>
      </w:pPr>
    </w:p>
    <w:p w:rsidR="00020A08" w:rsidRPr="000C6CF7" w:rsidRDefault="00020A08" w:rsidP="00A519DB">
      <w:pPr>
        <w:rPr>
          <w:rFonts w:ascii="Helvetica" w:hAnsi="Helvetica"/>
        </w:rPr>
      </w:pPr>
    </w:p>
    <w:p w:rsidR="00020A08" w:rsidRDefault="00020A08">
      <w:pPr>
        <w:jc w:val="center"/>
        <w:rPr>
          <w:rFonts w:ascii="Helvetica" w:hAnsi="Helvetica"/>
          <w:b/>
          <w:sz w:val="28"/>
        </w:rPr>
      </w:pPr>
    </w:p>
    <w:p w:rsidR="00020A08" w:rsidRPr="000C6CF7" w:rsidRDefault="00020A08">
      <w:pPr>
        <w:jc w:val="center"/>
        <w:rPr>
          <w:rFonts w:ascii="Helvetica" w:hAnsi="Helvetica"/>
          <w:b/>
          <w:sz w:val="28"/>
        </w:rPr>
      </w:pPr>
    </w:p>
    <w:p w:rsidR="00020A08" w:rsidRPr="000C6CF7" w:rsidRDefault="00020A08">
      <w:pPr>
        <w:jc w:val="center"/>
        <w:rPr>
          <w:rFonts w:ascii="Helvetica" w:hAnsi="Helvetica"/>
          <w:b/>
          <w:sz w:val="28"/>
        </w:rPr>
      </w:pPr>
      <w:r w:rsidRPr="000C6CF7">
        <w:rPr>
          <w:rFonts w:ascii="Helvetica" w:hAnsi="Helvetica"/>
          <w:b/>
          <w:sz w:val="28"/>
        </w:rPr>
        <w:t>SECCIÓN I</w:t>
      </w:r>
    </w:p>
    <w:p w:rsidR="00020A08" w:rsidRPr="000C6CF7" w:rsidRDefault="00020A08">
      <w:pPr>
        <w:jc w:val="center"/>
        <w:rPr>
          <w:rFonts w:ascii="Helvetica" w:hAnsi="Helvetica"/>
          <w:b/>
          <w:sz w:val="28"/>
        </w:rPr>
      </w:pPr>
      <w:r w:rsidRPr="000C6CF7">
        <w:rPr>
          <w:rFonts w:ascii="Helvetica" w:hAnsi="Helvetica"/>
          <w:b/>
          <w:sz w:val="28"/>
        </w:rPr>
        <w:t>INFORMACIÓN GENERAL</w:t>
      </w:r>
    </w:p>
    <w:p w:rsidR="00020A08" w:rsidRPr="000C6CF7" w:rsidRDefault="00020A08">
      <w:pPr>
        <w:spacing w:line="240" w:lineRule="exact"/>
        <w:jc w:val="both"/>
        <w:rPr>
          <w:rFonts w:ascii="Helvetica" w:hAnsi="Helvetica"/>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1.1 DESCRIPCIÓN GENERAL DEL SUMINISTRO:</w:t>
      </w:r>
    </w:p>
    <w:p w:rsidR="00020A08" w:rsidRPr="000C6CF7" w:rsidRDefault="00020A08">
      <w:pPr>
        <w:spacing w:line="240" w:lineRule="exact"/>
        <w:jc w:val="both"/>
        <w:rPr>
          <w:rFonts w:ascii="Helvetica" w:hAnsi="Helvetica"/>
          <w:sz w:val="24"/>
        </w:rPr>
      </w:pPr>
    </w:p>
    <w:p w:rsidR="00020A08" w:rsidRPr="000C6CF7" w:rsidRDefault="00020A08">
      <w:pPr>
        <w:pStyle w:val="1"/>
        <w:ind w:left="810"/>
        <w:jc w:val="both"/>
        <w:rPr>
          <w:rFonts w:ascii="Helvetica" w:hAnsi="Helvetica"/>
          <w:b w:val="0"/>
          <w:sz w:val="24"/>
        </w:rPr>
      </w:pPr>
      <w:r w:rsidRPr="000C6CF7">
        <w:rPr>
          <w:rFonts w:ascii="Helvetica" w:hAnsi="Helvetica"/>
          <w:i/>
          <w:sz w:val="24"/>
        </w:rPr>
        <w:t xml:space="preserve">Suministro de </w:t>
      </w:r>
      <w:r>
        <w:rPr>
          <w:rFonts w:ascii="Helvetica" w:hAnsi="Helvetica"/>
          <w:i/>
          <w:sz w:val="24"/>
        </w:rPr>
        <w:t>Transformadores Eléctricos</w:t>
      </w:r>
      <w:r w:rsidR="00914126">
        <w:rPr>
          <w:rFonts w:ascii="Helvetica" w:hAnsi="Helvetica"/>
          <w:i/>
          <w:sz w:val="24"/>
        </w:rPr>
        <w:t xml:space="preserve"> para la Secretarí</w:t>
      </w:r>
      <w:r w:rsidRPr="000C6CF7">
        <w:rPr>
          <w:rFonts w:ascii="Helvetica" w:hAnsi="Helvetica"/>
          <w:i/>
          <w:sz w:val="24"/>
        </w:rPr>
        <w:t xml:space="preserve">a de </w:t>
      </w:r>
      <w:r>
        <w:rPr>
          <w:rFonts w:ascii="Helvetica" w:hAnsi="Helvetica"/>
          <w:i/>
          <w:sz w:val="24"/>
        </w:rPr>
        <w:t>Educación y Bienestar Social</w:t>
      </w:r>
      <w:r w:rsidRPr="000C6CF7">
        <w:rPr>
          <w:rFonts w:ascii="Helvetica" w:hAnsi="Helvetica"/>
          <w:i/>
          <w:sz w:val="24"/>
        </w:rPr>
        <w:t xml:space="preserve"> del Estado</w:t>
      </w:r>
      <w:r w:rsidRPr="000C6CF7">
        <w:rPr>
          <w:rFonts w:ascii="Helvetica" w:hAnsi="Helvetica"/>
          <w:b w:val="0"/>
          <w:sz w:val="24"/>
        </w:rPr>
        <w:t>, según detalle y características técnicas especificadas en las presentes bases de licitación, de conformidad con la Ley de Adquisiciones, Arrendamientos y Servicios  para el Estado de Baja California y su Reglamento.</w:t>
      </w:r>
    </w:p>
    <w:p w:rsidR="00020A08" w:rsidRPr="000C6CF7" w:rsidRDefault="00020A08">
      <w:pPr>
        <w:spacing w:line="240" w:lineRule="exact"/>
        <w:jc w:val="both"/>
        <w:rPr>
          <w:rFonts w:ascii="Helvetica" w:hAnsi="Helvetica"/>
          <w:sz w:val="24"/>
        </w:rPr>
      </w:pPr>
    </w:p>
    <w:p w:rsidR="00020A08" w:rsidRPr="00E91CDC" w:rsidRDefault="00020A08">
      <w:pPr>
        <w:pStyle w:val="2"/>
        <w:ind w:left="720" w:hanging="720"/>
        <w:rPr>
          <w:rFonts w:ascii="Helvetica" w:hAnsi="Helvetica"/>
          <w:b/>
          <w:sz w:val="24"/>
        </w:rPr>
      </w:pPr>
      <w:r w:rsidRPr="00E91CDC">
        <w:rPr>
          <w:rFonts w:ascii="Helvetica" w:hAnsi="Helvetica"/>
          <w:b/>
          <w:sz w:val="24"/>
        </w:rPr>
        <w:t>1.2 LUGAR DE ENTREGA DE LOS BIENES A SUMINISTRAR:</w:t>
      </w:r>
    </w:p>
    <w:p w:rsidR="00020A08" w:rsidRPr="00E91CDC" w:rsidRDefault="00020A08">
      <w:pPr>
        <w:spacing w:line="240" w:lineRule="exact"/>
        <w:jc w:val="both"/>
        <w:rPr>
          <w:rFonts w:ascii="Helvetica" w:hAnsi="Helvetica"/>
          <w:sz w:val="24"/>
        </w:rPr>
      </w:pPr>
    </w:p>
    <w:p w:rsidR="00020A08" w:rsidRPr="00E91CDC" w:rsidRDefault="00020A08" w:rsidP="007251A6">
      <w:pPr>
        <w:pStyle w:val="1"/>
        <w:tabs>
          <w:tab w:val="left" w:pos="851"/>
        </w:tabs>
        <w:ind w:left="851"/>
        <w:jc w:val="both"/>
        <w:rPr>
          <w:rFonts w:ascii="Helvetica" w:hAnsi="Helvetica" w:cs="Arial"/>
          <w:b w:val="0"/>
          <w:sz w:val="24"/>
        </w:rPr>
      </w:pPr>
      <w:r w:rsidRPr="00E91CDC">
        <w:rPr>
          <w:rFonts w:ascii="Helvetica" w:hAnsi="Helvetica" w:cs="Arial"/>
          <w:b w:val="0"/>
          <w:sz w:val="24"/>
        </w:rPr>
        <w:t>Los bienes objeto de la presente licitación deberán ser entregados en las instalaciones del Almacén del Sistema Educativo Estatal ubicado en Av. Paraná No. 85 del Fraccionamiento Granjas Virreyes, Mexicali, B.C. quedando bajo su responsabilidad la importación, pago de aranceles y de impuestos necesarios para la entrega de los bienes materia de la presente licitación.</w:t>
      </w:r>
    </w:p>
    <w:p w:rsidR="00020A08" w:rsidRPr="00E91CDC" w:rsidRDefault="00020A08" w:rsidP="007251A6">
      <w:pPr>
        <w:pStyle w:val="1"/>
        <w:tabs>
          <w:tab w:val="left" w:pos="360"/>
          <w:tab w:val="left" w:pos="851"/>
        </w:tabs>
        <w:ind w:left="851"/>
        <w:jc w:val="both"/>
        <w:rPr>
          <w:rFonts w:ascii="Helvetica" w:hAnsi="Helvetica" w:cs="Arial"/>
          <w:b w:val="0"/>
          <w:sz w:val="24"/>
        </w:rPr>
      </w:pPr>
    </w:p>
    <w:p w:rsidR="00020A08" w:rsidRPr="00E91CDC" w:rsidRDefault="00020A08" w:rsidP="007251A6">
      <w:pPr>
        <w:pStyle w:val="1"/>
        <w:tabs>
          <w:tab w:val="left" w:pos="851"/>
        </w:tabs>
        <w:ind w:left="851"/>
        <w:jc w:val="both"/>
        <w:rPr>
          <w:rFonts w:ascii="Helvetica" w:hAnsi="Helvetica"/>
          <w:b w:val="0"/>
          <w:sz w:val="24"/>
        </w:rPr>
      </w:pPr>
      <w:r w:rsidRPr="00E91CDC">
        <w:rPr>
          <w:rFonts w:ascii="Helvetica" w:hAnsi="Helvetica" w:cs="Arial"/>
          <w:b w:val="0"/>
          <w:sz w:val="24"/>
        </w:rPr>
        <w:t>Los riesgos y gastos de la conservación de los bienes materia de la presente licitación, correrán por cuenta del licitante favorecido con el resultado del fallo correspondiente, hasta la conclusión del suministro.</w:t>
      </w:r>
    </w:p>
    <w:p w:rsidR="00020A08" w:rsidRPr="00E91CDC" w:rsidRDefault="00020A08" w:rsidP="007251A6">
      <w:pPr>
        <w:pStyle w:val="1"/>
        <w:tabs>
          <w:tab w:val="left" w:pos="851"/>
        </w:tabs>
        <w:ind w:left="851"/>
        <w:jc w:val="both"/>
        <w:rPr>
          <w:rFonts w:ascii="Helvetica" w:hAnsi="Helvetica"/>
          <w:b w:val="0"/>
          <w:sz w:val="24"/>
        </w:rPr>
      </w:pPr>
    </w:p>
    <w:p w:rsidR="00020A08" w:rsidRPr="00E91CDC" w:rsidRDefault="00020A08" w:rsidP="007251A6">
      <w:pPr>
        <w:pStyle w:val="1"/>
        <w:tabs>
          <w:tab w:val="left" w:pos="851"/>
        </w:tabs>
        <w:ind w:left="851"/>
        <w:jc w:val="both"/>
        <w:rPr>
          <w:rFonts w:ascii="Helvetica" w:hAnsi="Helvetica"/>
          <w:b w:val="0"/>
          <w:sz w:val="24"/>
        </w:rPr>
      </w:pPr>
      <w:r w:rsidRPr="00E91CDC">
        <w:rPr>
          <w:rFonts w:ascii="Helvetica" w:hAnsi="Helvetica" w:cs="Arial"/>
          <w:b w:val="0"/>
          <w:bCs/>
          <w:sz w:val="24"/>
          <w:szCs w:val="24"/>
          <w:lang w:val="es-MX"/>
        </w:rPr>
        <w:t>La convocante se reserva el derecho de solicitar documentación original en la que se demuestre la legal estancia de los bienes en el País</w:t>
      </w:r>
      <w:r w:rsidRPr="00E91CDC">
        <w:rPr>
          <w:rFonts w:ascii="Helvetica" w:hAnsi="Helvetica"/>
          <w:b w:val="0"/>
          <w:sz w:val="24"/>
        </w:rPr>
        <w:t xml:space="preserve">. </w:t>
      </w:r>
    </w:p>
    <w:p w:rsidR="00020A08" w:rsidRPr="00E91CDC" w:rsidRDefault="00020A08" w:rsidP="007251A6">
      <w:pPr>
        <w:pStyle w:val="1"/>
        <w:tabs>
          <w:tab w:val="left" w:pos="851"/>
        </w:tabs>
        <w:ind w:left="851"/>
        <w:jc w:val="both"/>
        <w:rPr>
          <w:rFonts w:ascii="Helvetica" w:hAnsi="Helvetica"/>
          <w:b w:val="0"/>
          <w:sz w:val="24"/>
        </w:rPr>
      </w:pPr>
    </w:p>
    <w:p w:rsidR="00020A08" w:rsidRDefault="00020A08" w:rsidP="007251A6">
      <w:pPr>
        <w:pStyle w:val="1"/>
        <w:tabs>
          <w:tab w:val="left" w:pos="851"/>
        </w:tabs>
        <w:ind w:left="851"/>
        <w:jc w:val="both"/>
        <w:rPr>
          <w:rFonts w:ascii="Helvetica" w:hAnsi="Helvetica" w:cs="Arial"/>
          <w:b w:val="0"/>
          <w:bCs/>
          <w:sz w:val="24"/>
          <w:szCs w:val="24"/>
          <w:lang w:val="es-MX"/>
        </w:rPr>
      </w:pPr>
      <w:r w:rsidRPr="00E91CDC">
        <w:rPr>
          <w:rFonts w:ascii="Helvetica" w:hAnsi="Helvetica" w:cs="Arial"/>
          <w:b w:val="0"/>
          <w:bCs/>
          <w:sz w:val="24"/>
          <w:szCs w:val="24"/>
          <w:lang w:val="es-MX"/>
        </w:rPr>
        <w:t>El Licitante que resulte adjudicado con la partida</w:t>
      </w:r>
      <w:r w:rsidR="00436314">
        <w:rPr>
          <w:rFonts w:ascii="Helvetica" w:hAnsi="Helvetica" w:cs="Arial"/>
          <w:b w:val="0"/>
          <w:bCs/>
          <w:sz w:val="24"/>
          <w:szCs w:val="24"/>
          <w:lang w:val="es-MX"/>
        </w:rPr>
        <w:t xml:space="preserve"> única</w:t>
      </w:r>
      <w:r w:rsidRPr="00E91CDC">
        <w:rPr>
          <w:rFonts w:ascii="Helvetica" w:hAnsi="Helvetica" w:cs="Arial"/>
          <w:b w:val="0"/>
          <w:bCs/>
          <w:sz w:val="24"/>
          <w:szCs w:val="24"/>
          <w:lang w:val="es-MX"/>
        </w:rPr>
        <w:t xml:space="preserve">, deberá notificar a “La Convocante” a través de la Dirección de Adquisiciones de Oficialía Mayor, la fecha prevista para ello, para efectos de que personal del Almacén General del Estado se apersone en el </w:t>
      </w:r>
      <w:r w:rsidRPr="00E91CDC">
        <w:rPr>
          <w:rFonts w:ascii="Helvetica" w:hAnsi="Helvetica" w:cs="Arial"/>
          <w:b w:val="0"/>
          <w:sz w:val="24"/>
        </w:rPr>
        <w:t>Almacén del Sistema Educativo Estatal</w:t>
      </w:r>
      <w:r w:rsidRPr="00E91CDC">
        <w:rPr>
          <w:rFonts w:ascii="Helvetica" w:hAnsi="Helvetica" w:cs="Arial"/>
          <w:b w:val="0"/>
          <w:bCs/>
          <w:sz w:val="24"/>
          <w:szCs w:val="24"/>
          <w:lang w:val="es-MX"/>
        </w:rPr>
        <w:t xml:space="preserve"> para levantar el inventario correspondiente.</w:t>
      </w:r>
    </w:p>
    <w:p w:rsidR="00020A08" w:rsidRDefault="00020A08" w:rsidP="007251A6">
      <w:pPr>
        <w:pStyle w:val="1"/>
        <w:tabs>
          <w:tab w:val="left" w:pos="851"/>
        </w:tabs>
        <w:ind w:left="851"/>
        <w:jc w:val="both"/>
        <w:rPr>
          <w:rFonts w:ascii="Helvetica" w:hAnsi="Helvetica"/>
          <w:b w:val="0"/>
          <w:sz w:val="24"/>
        </w:rPr>
      </w:pPr>
    </w:p>
    <w:p w:rsidR="00020A08" w:rsidRPr="000C6CF7" w:rsidRDefault="00020A08" w:rsidP="007251A6">
      <w:pPr>
        <w:pStyle w:val="Sangradetextonormal"/>
        <w:ind w:firstLine="0"/>
        <w:rPr>
          <w:rFonts w:ascii="Helvetica" w:hAnsi="Helvetica"/>
          <w:sz w:val="24"/>
        </w:rPr>
      </w:pPr>
      <w:r w:rsidRPr="000C6CF7">
        <w:rPr>
          <w:rFonts w:ascii="Helvetica" w:hAnsi="Helvetica"/>
          <w:sz w:val="24"/>
        </w:rPr>
        <w:t>1.</w:t>
      </w:r>
      <w:r>
        <w:rPr>
          <w:rFonts w:ascii="Helvetica" w:hAnsi="Helvetica"/>
          <w:sz w:val="24"/>
        </w:rPr>
        <w:t>3</w:t>
      </w:r>
      <w:r w:rsidRPr="000C6CF7">
        <w:rPr>
          <w:rFonts w:ascii="Helvetica" w:hAnsi="Helvetica"/>
          <w:sz w:val="24"/>
        </w:rPr>
        <w:t xml:space="preserve"> PERIODO DE GARANTÍA DE LOS BIENES:</w:t>
      </w:r>
    </w:p>
    <w:p w:rsidR="00020A08" w:rsidRPr="000C6CF7" w:rsidRDefault="00020A08" w:rsidP="007251A6">
      <w:pPr>
        <w:pStyle w:val="Sangradetextonormal"/>
        <w:ind w:firstLine="0"/>
        <w:rPr>
          <w:rFonts w:ascii="Helvetica" w:hAnsi="Helvetica"/>
          <w:b w:val="0"/>
          <w:sz w:val="24"/>
        </w:rPr>
      </w:pPr>
    </w:p>
    <w:p w:rsidR="00C70736" w:rsidRDefault="00C70736" w:rsidP="007251A6">
      <w:pPr>
        <w:pStyle w:val="Sangradetextonormal"/>
        <w:spacing w:line="240" w:lineRule="auto"/>
        <w:ind w:left="806" w:firstLine="0"/>
        <w:rPr>
          <w:rFonts w:ascii="Helvetica" w:hAnsi="Helvetica"/>
          <w:b w:val="0"/>
          <w:sz w:val="24"/>
        </w:rPr>
      </w:pPr>
      <w:r>
        <w:rPr>
          <w:rFonts w:ascii="Helvetica" w:hAnsi="Helvetica"/>
          <w:b w:val="0"/>
          <w:sz w:val="24"/>
        </w:rPr>
        <w:t xml:space="preserve">Los licitantes participantes en este procedimiento de contratación deberán ofrecer una garantía mínima de 18 (dieciocho) meses para los bienes correspondientes a la partida única, </w:t>
      </w:r>
      <w:r w:rsidR="00A551C5">
        <w:rPr>
          <w:rFonts w:ascii="Helvetica" w:hAnsi="Helvetica"/>
          <w:b w:val="0"/>
          <w:sz w:val="24"/>
        </w:rPr>
        <w:t>que tendrá por objeto responder contra defectos de fabricación y vicios ocultos.</w:t>
      </w:r>
      <w:r w:rsidR="00A948D1">
        <w:rPr>
          <w:rFonts w:ascii="Helvetica" w:hAnsi="Helvetica"/>
          <w:b w:val="0"/>
          <w:sz w:val="24"/>
        </w:rPr>
        <w:t xml:space="preserve"> </w:t>
      </w:r>
    </w:p>
    <w:p w:rsidR="00A948D1" w:rsidRDefault="00A948D1" w:rsidP="007251A6">
      <w:pPr>
        <w:pStyle w:val="Sangradetextonormal"/>
        <w:spacing w:line="240" w:lineRule="auto"/>
        <w:ind w:left="806" w:firstLine="0"/>
        <w:rPr>
          <w:rFonts w:ascii="Helvetica" w:hAnsi="Helvetica"/>
          <w:b w:val="0"/>
          <w:sz w:val="24"/>
        </w:rPr>
      </w:pPr>
    </w:p>
    <w:p w:rsidR="00434324" w:rsidRDefault="00A948D1" w:rsidP="007251A6">
      <w:pPr>
        <w:pStyle w:val="Sangradetextonormal"/>
        <w:spacing w:line="240" w:lineRule="auto"/>
        <w:ind w:left="806" w:firstLine="0"/>
        <w:rPr>
          <w:rFonts w:ascii="Helvetica" w:hAnsi="Helvetica"/>
          <w:b w:val="0"/>
          <w:sz w:val="24"/>
        </w:rPr>
      </w:pPr>
      <w:r>
        <w:rPr>
          <w:rFonts w:ascii="Helvetica" w:hAnsi="Helvetica"/>
          <w:b w:val="0"/>
          <w:sz w:val="24"/>
        </w:rPr>
        <w:t xml:space="preserve">El periodo de garantía </w:t>
      </w:r>
      <w:r w:rsidR="00434324">
        <w:rPr>
          <w:rFonts w:ascii="Helvetica" w:hAnsi="Helvetica"/>
          <w:b w:val="0"/>
          <w:sz w:val="24"/>
        </w:rPr>
        <w:t>requerido</w:t>
      </w:r>
      <w:r>
        <w:rPr>
          <w:rFonts w:ascii="Helvetica" w:hAnsi="Helvetica"/>
          <w:b w:val="0"/>
          <w:sz w:val="24"/>
        </w:rPr>
        <w:t xml:space="preserve"> empezará a </w:t>
      </w:r>
      <w:r w:rsidR="00434324">
        <w:rPr>
          <w:rFonts w:ascii="Helvetica" w:hAnsi="Helvetica"/>
          <w:b w:val="0"/>
          <w:sz w:val="24"/>
        </w:rPr>
        <w:t xml:space="preserve">correr </w:t>
      </w:r>
      <w:r w:rsidR="00020A08" w:rsidRPr="00ED6AEB">
        <w:rPr>
          <w:rFonts w:ascii="Helvetica" w:hAnsi="Helvetica"/>
          <w:b w:val="0"/>
          <w:sz w:val="24"/>
        </w:rPr>
        <w:t xml:space="preserve">a partir de la fecha </w:t>
      </w:r>
      <w:r>
        <w:rPr>
          <w:rFonts w:ascii="Helvetica" w:hAnsi="Helvetica"/>
          <w:b w:val="0"/>
          <w:sz w:val="24"/>
        </w:rPr>
        <w:t xml:space="preserve">en que se realice la entrega de los bienes licitados </w:t>
      </w:r>
      <w:r w:rsidR="00020A08" w:rsidRPr="00ED6AEB">
        <w:rPr>
          <w:rFonts w:ascii="Helvetica" w:hAnsi="Helvetica"/>
          <w:b w:val="0"/>
          <w:sz w:val="24"/>
        </w:rPr>
        <w:t xml:space="preserve">a entera satisfacción de “La Convocante”, </w:t>
      </w:r>
      <w:r w:rsidR="00434324">
        <w:rPr>
          <w:rFonts w:ascii="Helvetica" w:hAnsi="Helvetica"/>
          <w:b w:val="0"/>
          <w:sz w:val="24"/>
        </w:rPr>
        <w:t>en el entendido de que dicha garantía</w:t>
      </w:r>
      <w:r w:rsidR="00020A08" w:rsidRPr="00ED6AEB">
        <w:rPr>
          <w:rFonts w:ascii="Helvetica" w:hAnsi="Helvetica"/>
          <w:b w:val="0"/>
          <w:sz w:val="24"/>
        </w:rPr>
        <w:t xml:space="preserve"> deberá ser otorgada invariablemente para todos los casos</w:t>
      </w:r>
      <w:r w:rsidR="00434324">
        <w:rPr>
          <w:rFonts w:ascii="Helvetica" w:hAnsi="Helvetica"/>
          <w:b w:val="0"/>
          <w:sz w:val="24"/>
        </w:rPr>
        <w:t xml:space="preserve"> por parte</w:t>
      </w:r>
      <w:r w:rsidR="00020A08" w:rsidRPr="00ED6AEB">
        <w:rPr>
          <w:rFonts w:ascii="Helvetica" w:hAnsi="Helvetica"/>
          <w:b w:val="0"/>
          <w:sz w:val="24"/>
        </w:rPr>
        <w:t xml:space="preserve"> del fabricante</w:t>
      </w:r>
      <w:r w:rsidR="00434324">
        <w:rPr>
          <w:rFonts w:ascii="Helvetica" w:hAnsi="Helvetica"/>
          <w:b w:val="0"/>
          <w:sz w:val="24"/>
        </w:rPr>
        <w:t>.</w:t>
      </w:r>
    </w:p>
    <w:p w:rsidR="00434324" w:rsidRDefault="00434324" w:rsidP="007251A6">
      <w:pPr>
        <w:pStyle w:val="Sangradetextonormal"/>
        <w:spacing w:line="240" w:lineRule="auto"/>
        <w:ind w:left="806" w:firstLine="0"/>
        <w:rPr>
          <w:rFonts w:ascii="Helvetica" w:hAnsi="Helvetica"/>
          <w:b w:val="0"/>
          <w:sz w:val="24"/>
        </w:rPr>
      </w:pPr>
    </w:p>
    <w:p w:rsidR="00434324" w:rsidRDefault="00434324" w:rsidP="007251A6">
      <w:pPr>
        <w:pStyle w:val="Sangradetextonormal"/>
        <w:spacing w:line="240" w:lineRule="auto"/>
        <w:ind w:left="806" w:firstLine="0"/>
        <w:rPr>
          <w:rFonts w:ascii="Helvetica" w:hAnsi="Helvetica"/>
          <w:b w:val="0"/>
          <w:sz w:val="24"/>
        </w:rPr>
      </w:pPr>
      <w:r>
        <w:rPr>
          <w:rFonts w:ascii="Helvetica" w:hAnsi="Helvetica"/>
          <w:b w:val="0"/>
          <w:sz w:val="24"/>
        </w:rPr>
        <w:t xml:space="preserve">La garantía a ofrecer deberá incluir todos los gastos que se generen con motivo de su cumplimiento, de tal manera que de presentarse cualquier falla en los bienes adjudicados, el Proveedor se comprometerá a hacerse responsable </w:t>
      </w:r>
      <w:r w:rsidR="001E4D8D">
        <w:rPr>
          <w:rFonts w:ascii="Helvetica" w:hAnsi="Helvetica"/>
          <w:b w:val="0"/>
          <w:sz w:val="24"/>
        </w:rPr>
        <w:t>de todos los gastos</w:t>
      </w:r>
      <w:r>
        <w:rPr>
          <w:rFonts w:ascii="Helvetica" w:hAnsi="Helvetica"/>
          <w:b w:val="0"/>
          <w:sz w:val="24"/>
        </w:rPr>
        <w:t xml:space="preserve"> que se origine</w:t>
      </w:r>
      <w:r w:rsidR="001E4D8D">
        <w:rPr>
          <w:rFonts w:ascii="Helvetica" w:hAnsi="Helvetica"/>
          <w:b w:val="0"/>
          <w:sz w:val="24"/>
        </w:rPr>
        <w:t>n,</w:t>
      </w:r>
      <w:r>
        <w:rPr>
          <w:rFonts w:ascii="Helvetica" w:hAnsi="Helvetica"/>
          <w:b w:val="0"/>
          <w:sz w:val="24"/>
        </w:rPr>
        <w:t xml:space="preserve"> desde el momento en que se le notifique el desperfecto, hasta </w:t>
      </w:r>
      <w:r w:rsidR="001E4D8D">
        <w:rPr>
          <w:rFonts w:ascii="Helvetica" w:hAnsi="Helvetica"/>
          <w:b w:val="0"/>
          <w:sz w:val="24"/>
        </w:rPr>
        <w:t xml:space="preserve">que se solucione la falla o bien se </w:t>
      </w:r>
      <w:r w:rsidR="00E70A60">
        <w:rPr>
          <w:rFonts w:ascii="Helvetica" w:hAnsi="Helvetica"/>
          <w:b w:val="0"/>
          <w:sz w:val="24"/>
        </w:rPr>
        <w:t>haga la reposición del o de los bienes cuando lo anterior no sea posible.</w:t>
      </w:r>
    </w:p>
    <w:p w:rsidR="00434324" w:rsidRDefault="00434324" w:rsidP="007251A6">
      <w:pPr>
        <w:pStyle w:val="Sangradetextonormal"/>
        <w:spacing w:line="240" w:lineRule="auto"/>
        <w:ind w:left="806" w:firstLine="0"/>
        <w:rPr>
          <w:rFonts w:ascii="Helvetica" w:hAnsi="Helvetica"/>
          <w:b w:val="0"/>
          <w:sz w:val="24"/>
        </w:rPr>
      </w:pPr>
    </w:p>
    <w:p w:rsidR="00020A08" w:rsidRPr="000C6CF7" w:rsidRDefault="00020A08" w:rsidP="007F2E09">
      <w:pPr>
        <w:pStyle w:val="Sangradetextonormal"/>
        <w:spacing w:line="240" w:lineRule="auto"/>
        <w:ind w:firstLine="0"/>
        <w:rPr>
          <w:rFonts w:ascii="Helvetica" w:hAnsi="Helvetica"/>
          <w:sz w:val="24"/>
        </w:rPr>
      </w:pPr>
      <w:r w:rsidRPr="000C6CF7">
        <w:rPr>
          <w:rFonts w:ascii="Helvetica" w:hAnsi="Helvetica"/>
          <w:sz w:val="24"/>
        </w:rPr>
        <w:t>1.</w:t>
      </w:r>
      <w:r>
        <w:rPr>
          <w:rFonts w:ascii="Helvetica" w:hAnsi="Helvetica"/>
          <w:sz w:val="24"/>
        </w:rPr>
        <w:t>4</w:t>
      </w:r>
      <w:r w:rsidRPr="000C6CF7">
        <w:rPr>
          <w:rFonts w:ascii="Helvetica" w:hAnsi="Helvetica"/>
          <w:sz w:val="24"/>
        </w:rPr>
        <w:t xml:space="preserve"> NEGOCIACIÓN DE CONDICIONES:</w:t>
      </w:r>
    </w:p>
    <w:p w:rsidR="00020A08" w:rsidRPr="000C6CF7" w:rsidRDefault="00020A08" w:rsidP="007F2E09">
      <w:pPr>
        <w:pStyle w:val="Sangradetextonormal"/>
        <w:tabs>
          <w:tab w:val="left" w:pos="900"/>
        </w:tabs>
        <w:spacing w:line="240" w:lineRule="auto"/>
        <w:ind w:firstLine="0"/>
        <w:rPr>
          <w:rFonts w:ascii="Helvetica" w:hAnsi="Helvetica"/>
          <w:b w:val="0"/>
          <w:sz w:val="24"/>
        </w:rPr>
      </w:pPr>
    </w:p>
    <w:p w:rsidR="00020A08" w:rsidRPr="000C6CF7" w:rsidRDefault="00020A08" w:rsidP="007F2E09">
      <w:pPr>
        <w:pStyle w:val="1"/>
        <w:tabs>
          <w:tab w:val="left" w:pos="851"/>
        </w:tabs>
        <w:ind w:left="851"/>
        <w:jc w:val="both"/>
        <w:rPr>
          <w:rFonts w:ascii="Helvetica" w:hAnsi="Helvetica"/>
          <w:b w:val="0"/>
          <w:sz w:val="24"/>
        </w:rPr>
      </w:pPr>
      <w:r w:rsidRPr="000C6CF7">
        <w:rPr>
          <w:rFonts w:ascii="Helvetica" w:hAnsi="Helvetica"/>
          <w:b w:val="0"/>
          <w:sz w:val="24"/>
        </w:rPr>
        <w:t>Ninguna de las condiciones contenidas en las presentes bases de licitación, así como en las proposiciones presentadas por los licitantes podrá ser negociada.</w:t>
      </w:r>
    </w:p>
    <w:p w:rsidR="00020A08" w:rsidRPr="000C6CF7" w:rsidRDefault="00020A08">
      <w:pPr>
        <w:pStyle w:val="1"/>
        <w:ind w:left="810"/>
        <w:jc w:val="both"/>
        <w:rPr>
          <w:rFonts w:ascii="Helvetica" w:hAnsi="Helvetica"/>
          <w:b w:val="0"/>
          <w:sz w:val="24"/>
        </w:rPr>
      </w:pPr>
    </w:p>
    <w:p w:rsidR="00020A08" w:rsidRPr="000C6CF7" w:rsidRDefault="00020A08">
      <w:pPr>
        <w:pStyle w:val="2"/>
        <w:ind w:left="90" w:hanging="90"/>
        <w:rPr>
          <w:rFonts w:ascii="Helvetica" w:hAnsi="Helvetica"/>
          <w:b/>
          <w:sz w:val="24"/>
        </w:rPr>
      </w:pPr>
      <w:r w:rsidRPr="007F2E09">
        <w:rPr>
          <w:rFonts w:ascii="Helvetica" w:hAnsi="Helvetica"/>
          <w:b/>
          <w:sz w:val="24"/>
        </w:rPr>
        <w:t>1.5</w:t>
      </w:r>
      <w:r w:rsidRPr="000C6CF7">
        <w:rPr>
          <w:rFonts w:ascii="Helvetica" w:hAnsi="Helvetica"/>
          <w:b/>
          <w:sz w:val="24"/>
        </w:rPr>
        <w:t xml:space="preserve"> PLAZO DE ENTREGAS:</w:t>
      </w:r>
    </w:p>
    <w:p w:rsidR="00020A08" w:rsidRPr="000C6CF7" w:rsidRDefault="00020A08">
      <w:pPr>
        <w:spacing w:line="240" w:lineRule="exact"/>
        <w:jc w:val="both"/>
        <w:rPr>
          <w:rFonts w:ascii="Helvetica" w:hAnsi="Helvetica"/>
          <w:sz w:val="24"/>
        </w:rPr>
      </w:pPr>
    </w:p>
    <w:p w:rsidR="00020A08" w:rsidRPr="007F2E09" w:rsidRDefault="00020A08">
      <w:pPr>
        <w:pStyle w:val="1"/>
        <w:ind w:left="810"/>
        <w:jc w:val="both"/>
        <w:rPr>
          <w:rFonts w:ascii="Helvetica" w:hAnsi="Helvetica"/>
          <w:b w:val="0"/>
          <w:sz w:val="24"/>
        </w:rPr>
      </w:pPr>
      <w:r w:rsidRPr="007F2E09">
        <w:rPr>
          <w:rFonts w:ascii="Helvetica" w:hAnsi="Helvetica" w:cs="Arial"/>
          <w:b w:val="0"/>
          <w:bCs/>
          <w:sz w:val="24"/>
        </w:rPr>
        <w:t xml:space="preserve">El suministro total de los bienes materia de esta licitación, deberá realizarse en un plazo máximo de </w:t>
      </w:r>
      <w:r w:rsidRPr="007F2E09">
        <w:rPr>
          <w:rFonts w:ascii="Helvetica" w:hAnsi="Helvetica" w:cs="Arial"/>
          <w:bCs/>
          <w:sz w:val="24"/>
        </w:rPr>
        <w:t>30 (treinta)</w:t>
      </w:r>
      <w:r w:rsidRPr="007F2E09">
        <w:rPr>
          <w:rFonts w:ascii="Helvetica" w:hAnsi="Helvetica" w:cs="Arial"/>
          <w:b w:val="0"/>
          <w:bCs/>
          <w:sz w:val="24"/>
        </w:rPr>
        <w:t xml:space="preserve"> días naturales contados a partir de la firma del contrato correspondiente</w:t>
      </w:r>
      <w:r w:rsidRPr="007F2E09">
        <w:rPr>
          <w:rFonts w:ascii="Helvetica" w:hAnsi="Helvetica" w:cs="Arial"/>
          <w:b w:val="0"/>
          <w:sz w:val="24"/>
          <w:szCs w:val="24"/>
        </w:rPr>
        <w:t>.</w:t>
      </w:r>
      <w:r w:rsidRPr="007F2E09">
        <w:rPr>
          <w:rFonts w:ascii="Helvetica" w:hAnsi="Helvetica"/>
          <w:b w:val="0"/>
          <w:sz w:val="24"/>
        </w:rPr>
        <w:t xml:space="preserve"> </w:t>
      </w:r>
    </w:p>
    <w:p w:rsidR="00020A08" w:rsidRPr="000C6CF7" w:rsidRDefault="00020A08">
      <w:pPr>
        <w:spacing w:line="240" w:lineRule="exact"/>
        <w:ind w:firstLine="720"/>
        <w:jc w:val="both"/>
        <w:rPr>
          <w:rFonts w:ascii="Helvetica" w:hAnsi="Helvetica"/>
          <w:sz w:val="24"/>
        </w:rPr>
      </w:pPr>
    </w:p>
    <w:p w:rsidR="00020A08" w:rsidRPr="000C6CF7" w:rsidRDefault="00020A08">
      <w:pPr>
        <w:pStyle w:val="Ttulo7"/>
        <w:ind w:firstLine="0"/>
        <w:rPr>
          <w:rFonts w:ascii="Helvetica" w:hAnsi="Helvetica"/>
        </w:rPr>
      </w:pPr>
      <w:r w:rsidRPr="007F2E09">
        <w:rPr>
          <w:rFonts w:ascii="Helvetica" w:hAnsi="Helvetica"/>
        </w:rPr>
        <w:t>1.6</w:t>
      </w:r>
      <w:r w:rsidRPr="000C6CF7">
        <w:rPr>
          <w:rFonts w:ascii="Helvetica" w:hAnsi="Helvetica"/>
        </w:rPr>
        <w:t xml:space="preserve"> FORMA DE PAGO:</w:t>
      </w:r>
    </w:p>
    <w:p w:rsidR="00020A08" w:rsidRPr="000C6CF7" w:rsidRDefault="00020A08">
      <w:pPr>
        <w:rPr>
          <w:rFonts w:ascii="Helvetica" w:hAnsi="Helvetica"/>
        </w:rPr>
      </w:pPr>
    </w:p>
    <w:p w:rsidR="00020A08" w:rsidRPr="000C6CF7" w:rsidRDefault="00020A08" w:rsidP="00F80FFF">
      <w:pPr>
        <w:tabs>
          <w:tab w:val="left" w:pos="720"/>
        </w:tabs>
        <w:ind w:left="720"/>
        <w:jc w:val="both"/>
        <w:rPr>
          <w:rFonts w:ascii="Helvetica" w:hAnsi="Helvetica" w:cs="Arial"/>
          <w:sz w:val="24"/>
        </w:rPr>
      </w:pPr>
      <w:r w:rsidRPr="000C6CF7">
        <w:rPr>
          <w:rFonts w:ascii="Helvetica" w:hAnsi="Helvetica" w:cs="Arial"/>
          <w:sz w:val="24"/>
        </w:rPr>
        <w:t>El importe total de los bienes materia de la presente licitación, se cubrirá al licitante que resulte favorecido con el resultado del fallo de la licitación de manera siguiente:</w:t>
      </w:r>
    </w:p>
    <w:p w:rsidR="00020A08" w:rsidRPr="000C6CF7" w:rsidRDefault="00020A08" w:rsidP="00F80FFF">
      <w:pPr>
        <w:tabs>
          <w:tab w:val="left" w:pos="720"/>
        </w:tabs>
        <w:ind w:left="720"/>
        <w:jc w:val="both"/>
        <w:rPr>
          <w:rFonts w:ascii="Helvetica" w:hAnsi="Helvetica" w:cs="Arial"/>
          <w:sz w:val="24"/>
        </w:rPr>
      </w:pPr>
    </w:p>
    <w:p w:rsidR="00020A08" w:rsidRPr="000C6CF7" w:rsidRDefault="00020A08" w:rsidP="00B17008">
      <w:pPr>
        <w:tabs>
          <w:tab w:val="left" w:pos="720"/>
        </w:tabs>
        <w:ind w:left="720"/>
        <w:jc w:val="both"/>
        <w:rPr>
          <w:rFonts w:ascii="Helvetica" w:hAnsi="Helvetica" w:cs="Arial"/>
          <w:sz w:val="24"/>
          <w:szCs w:val="24"/>
        </w:rPr>
      </w:pPr>
      <w:r w:rsidRPr="000C6CF7">
        <w:rPr>
          <w:rFonts w:ascii="Helvetica" w:hAnsi="Helvetica" w:cs="Arial"/>
          <w:b/>
          <w:sz w:val="24"/>
        </w:rPr>
        <w:t>100% (cien por ciento)</w:t>
      </w:r>
      <w:r w:rsidRPr="000C6CF7">
        <w:rPr>
          <w:rFonts w:ascii="Helvetica" w:hAnsi="Helvetica" w:cs="Arial"/>
          <w:sz w:val="24"/>
        </w:rPr>
        <w:t xml:space="preserve"> </w:t>
      </w:r>
      <w:r w:rsidRPr="000C6CF7">
        <w:rPr>
          <w:rFonts w:ascii="Helvetica" w:hAnsi="Helvetica" w:cs="Arial"/>
          <w:sz w:val="24"/>
          <w:szCs w:val="24"/>
        </w:rPr>
        <w:t>una vez suministrada la totalidad de los bienes materia de esta licitación, a entera satisfacción del Poder Ejecutivo del Gobierno del Estado de Baja California.</w:t>
      </w:r>
    </w:p>
    <w:p w:rsidR="00020A08" w:rsidRPr="000C6CF7" w:rsidRDefault="00020A08" w:rsidP="00F80FFF">
      <w:pPr>
        <w:tabs>
          <w:tab w:val="left" w:pos="90"/>
        </w:tabs>
        <w:ind w:left="720"/>
        <w:jc w:val="both"/>
        <w:rPr>
          <w:rFonts w:ascii="Helvetica" w:hAnsi="Helvetica" w:cs="Arial"/>
          <w:sz w:val="24"/>
          <w:szCs w:val="24"/>
        </w:rPr>
      </w:pPr>
    </w:p>
    <w:p w:rsidR="00020A08" w:rsidRPr="000C6CF7" w:rsidRDefault="00020A08" w:rsidP="00203806">
      <w:pPr>
        <w:pStyle w:val="1"/>
        <w:ind w:left="709"/>
        <w:jc w:val="both"/>
        <w:rPr>
          <w:rFonts w:ascii="Helvetica" w:hAnsi="Helvetica" w:cs="Arial"/>
          <w:b w:val="0"/>
          <w:sz w:val="24"/>
          <w:szCs w:val="24"/>
        </w:rPr>
      </w:pPr>
      <w:bookmarkStart w:id="0" w:name="_Toc52429316"/>
      <w:r w:rsidRPr="000C6CF7">
        <w:rPr>
          <w:rFonts w:ascii="Helvetica" w:hAnsi="Helvetica" w:cs="Arial"/>
          <w:b w:val="0"/>
          <w:bCs/>
          <w:sz w:val="24"/>
          <w:szCs w:val="24"/>
        </w:rPr>
        <w:t xml:space="preserve">El pago será cubierto en Moneda Nacional, </w:t>
      </w:r>
      <w:bookmarkEnd w:id="0"/>
      <w:r w:rsidRPr="000C6CF7">
        <w:rPr>
          <w:rFonts w:ascii="Helvetica" w:hAnsi="Helvetica" w:cs="Arial"/>
          <w:b w:val="0"/>
          <w:sz w:val="24"/>
          <w:szCs w:val="24"/>
        </w:rPr>
        <w:t xml:space="preserve">en un plazo máximo de </w:t>
      </w:r>
      <w:r w:rsidRPr="000C6CF7">
        <w:rPr>
          <w:rFonts w:ascii="Helvetica" w:hAnsi="Helvetica" w:cs="Arial"/>
          <w:sz w:val="24"/>
          <w:szCs w:val="24"/>
        </w:rPr>
        <w:t xml:space="preserve">30 (treinta) días naturales </w:t>
      </w:r>
      <w:r w:rsidRPr="000C6CF7">
        <w:rPr>
          <w:rFonts w:ascii="Helvetica" w:hAnsi="Helvetica" w:cs="Arial"/>
          <w:b w:val="0"/>
          <w:sz w:val="24"/>
          <w:szCs w:val="24"/>
        </w:rPr>
        <w:t>contados</w:t>
      </w:r>
      <w:r w:rsidRPr="000C6CF7">
        <w:rPr>
          <w:rFonts w:ascii="Helvetica" w:hAnsi="Helvetica" w:cs="Arial"/>
          <w:sz w:val="24"/>
          <w:szCs w:val="24"/>
        </w:rPr>
        <w:t xml:space="preserve"> </w:t>
      </w:r>
      <w:r w:rsidRPr="000C6CF7">
        <w:rPr>
          <w:rFonts w:ascii="Helvetica" w:hAnsi="Helvetica" w:cs="Arial"/>
          <w:b w:val="0"/>
          <w:sz w:val="24"/>
          <w:szCs w:val="24"/>
        </w:rPr>
        <w:t>a partir de la entrega de los bienes a entera satisfacción del Poder Ejecutivo del Gobierno del Estado de Baja California y de la factura correspondiente.</w:t>
      </w:r>
    </w:p>
    <w:p w:rsidR="00020A08" w:rsidRPr="000C6CF7" w:rsidRDefault="00020A08">
      <w:pPr>
        <w:pStyle w:val="Sangradetextonormal"/>
        <w:spacing w:line="240" w:lineRule="auto"/>
        <w:ind w:left="2160" w:hanging="720"/>
        <w:rPr>
          <w:rFonts w:ascii="Helvetica" w:hAnsi="Helvetica"/>
          <w:b w:val="0"/>
          <w:sz w:val="24"/>
        </w:rPr>
      </w:pPr>
    </w:p>
    <w:p w:rsidR="00020A08" w:rsidRPr="007F2E09" w:rsidRDefault="00020A08" w:rsidP="007F2E09">
      <w:pPr>
        <w:pStyle w:val="Ttulo7"/>
        <w:ind w:firstLine="0"/>
        <w:rPr>
          <w:rFonts w:ascii="Helvetica" w:hAnsi="Helvetica"/>
        </w:rPr>
      </w:pPr>
      <w:r w:rsidRPr="000C6CF7">
        <w:rPr>
          <w:rFonts w:ascii="Helvetica" w:hAnsi="Helvetica"/>
          <w:b w:val="0"/>
        </w:rPr>
        <w:t xml:space="preserve"> </w:t>
      </w:r>
      <w:r w:rsidRPr="007F2E09">
        <w:rPr>
          <w:rFonts w:ascii="Helvetica" w:hAnsi="Helvetica"/>
        </w:rPr>
        <w:t>1.7 NORMATIVIDAD APLICABLE:</w:t>
      </w:r>
    </w:p>
    <w:p w:rsidR="00020A08" w:rsidRPr="000C6CF7" w:rsidRDefault="00020A08">
      <w:pPr>
        <w:pStyle w:val="2"/>
        <w:ind w:left="720" w:hanging="720"/>
        <w:rPr>
          <w:rFonts w:ascii="Helvetica" w:hAnsi="Helvetica"/>
          <w:sz w:val="24"/>
        </w:rPr>
      </w:pPr>
    </w:p>
    <w:p w:rsidR="00020A08" w:rsidRPr="000C6CF7" w:rsidRDefault="00020A08">
      <w:pPr>
        <w:pStyle w:val="2"/>
        <w:ind w:left="720" w:hanging="720"/>
        <w:rPr>
          <w:rFonts w:ascii="Helvetica" w:hAnsi="Helvetica"/>
          <w:sz w:val="24"/>
        </w:rPr>
      </w:pPr>
      <w:r w:rsidRPr="000C6CF7">
        <w:rPr>
          <w:rFonts w:ascii="Helvetica" w:hAnsi="Helvetica"/>
          <w:sz w:val="24"/>
        </w:rPr>
        <w:tab/>
        <w:t xml:space="preserve">La presente licitación se encuentra regida por </w:t>
      </w:r>
      <w:smartTag w:uri="urn:schemas-microsoft-com:office:smarttags" w:element="PersonName">
        <w:smartTagPr>
          <w:attr w:name="ProductID" w:val="la Ley"/>
        </w:smartTagPr>
        <w:r w:rsidRPr="000C6CF7">
          <w:rPr>
            <w:rFonts w:ascii="Helvetica" w:hAnsi="Helvetica"/>
            <w:sz w:val="24"/>
          </w:rPr>
          <w:t>la Ley</w:t>
        </w:r>
      </w:smartTag>
      <w:r w:rsidRPr="000C6CF7">
        <w:rPr>
          <w:rFonts w:ascii="Helvetica" w:hAnsi="Helvetica"/>
          <w:sz w:val="24"/>
        </w:rPr>
        <w:t xml:space="preserve"> de Adquisiciones, Arrendamientos y Servicios para el Estado de Baja California y su Reglamento, así como por las demás disposiciones y normas administrativas vigentes de la materia. Además, los licitantes deberán de cumplir con las Normas Oficiales Mexicanas por lo que a sus productos y servicios se refiera. </w:t>
      </w:r>
    </w:p>
    <w:p w:rsidR="00020A08" w:rsidRPr="000C6CF7" w:rsidRDefault="00020A08">
      <w:pPr>
        <w:pStyle w:val="2"/>
        <w:ind w:left="720" w:hanging="720"/>
        <w:rPr>
          <w:rFonts w:ascii="Helvetica" w:hAnsi="Helvetica"/>
          <w:color w:val="FF0000"/>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1.8  PERSONAS QUE PODRÁN PARTICIPAR:</w:t>
      </w:r>
    </w:p>
    <w:p w:rsidR="00020A08" w:rsidRPr="000C6CF7" w:rsidRDefault="00020A08">
      <w:pPr>
        <w:pStyle w:val="2"/>
        <w:ind w:left="720" w:hanging="720"/>
        <w:rPr>
          <w:rFonts w:ascii="Helvetica" w:hAnsi="Helvetica"/>
          <w:sz w:val="24"/>
        </w:rPr>
      </w:pPr>
    </w:p>
    <w:p w:rsidR="00305307" w:rsidRPr="00305307" w:rsidRDefault="00305307" w:rsidP="00305307">
      <w:pPr>
        <w:pStyle w:val="2"/>
        <w:ind w:left="709" w:right="-142"/>
        <w:rPr>
          <w:rFonts w:ascii="Helvetica" w:hAnsi="Helvetica" w:cs="Helvetica"/>
          <w:sz w:val="24"/>
        </w:rPr>
      </w:pPr>
      <w:r w:rsidRPr="00305307">
        <w:rPr>
          <w:rFonts w:ascii="Helvetica" w:hAnsi="Helvetica" w:cs="Helvetica"/>
          <w:sz w:val="24"/>
        </w:rPr>
        <w:t>Podrán participar únicamente en el presente procedimiento de Licitación las siguientes personas:</w:t>
      </w:r>
    </w:p>
    <w:p w:rsidR="00305307" w:rsidRPr="00305307" w:rsidRDefault="00305307" w:rsidP="00305307">
      <w:pPr>
        <w:pStyle w:val="2"/>
        <w:ind w:left="567" w:right="-426"/>
        <w:rPr>
          <w:rFonts w:ascii="Helvetica" w:hAnsi="Helvetica" w:cs="Helvetica"/>
          <w:sz w:val="24"/>
        </w:rPr>
      </w:pPr>
    </w:p>
    <w:p w:rsidR="00305307" w:rsidRPr="00305307" w:rsidRDefault="00305307" w:rsidP="00305307">
      <w:pPr>
        <w:pStyle w:val="2"/>
        <w:numPr>
          <w:ilvl w:val="0"/>
          <w:numId w:val="31"/>
        </w:numPr>
        <w:ind w:left="709" w:right="141" w:hanging="283"/>
        <w:rPr>
          <w:rFonts w:ascii="Helvetica" w:hAnsi="Helvetica" w:cs="Helvetica"/>
          <w:sz w:val="24"/>
        </w:rPr>
      </w:pPr>
      <w:r w:rsidRPr="00305307">
        <w:rPr>
          <w:rFonts w:ascii="Helvetica" w:hAnsi="Helvetica" w:cs="Helvetica"/>
          <w:b/>
          <w:sz w:val="24"/>
        </w:rPr>
        <w:t>Fabricantes o Productores Regionales</w:t>
      </w:r>
      <w:r w:rsidRPr="00305307">
        <w:rPr>
          <w:rFonts w:ascii="Helvetica" w:hAnsi="Helvetica" w:cs="Helvetic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305307">
        <w:rPr>
          <w:rFonts w:ascii="Helvetica" w:hAnsi="Helvetica" w:cs="Helvetica"/>
          <w:sz w:val="24"/>
        </w:rPr>
        <w:t>semiterminados</w:t>
      </w:r>
      <w:proofErr w:type="spellEnd"/>
      <w:r w:rsidRPr="00305307">
        <w:rPr>
          <w:rFonts w:ascii="Helvetica" w:hAnsi="Helvetica" w:cs="Helvetica"/>
          <w:sz w:val="24"/>
        </w:rPr>
        <w:t>, que invariablemente tendrán el asiento principal de sus negocios y su domicilio fiscal, al menos con un año de antigüedad en el territorio del Estado de Baja California.</w:t>
      </w:r>
    </w:p>
    <w:p w:rsidR="00305307" w:rsidRPr="00305307" w:rsidRDefault="00305307" w:rsidP="00305307">
      <w:pPr>
        <w:pStyle w:val="2"/>
        <w:numPr>
          <w:ilvl w:val="0"/>
          <w:numId w:val="31"/>
        </w:numPr>
        <w:ind w:right="141" w:hanging="283"/>
        <w:rPr>
          <w:rFonts w:ascii="Helvetica" w:hAnsi="Helvetica" w:cs="Helvetica"/>
          <w:sz w:val="24"/>
        </w:rPr>
      </w:pPr>
      <w:r w:rsidRPr="00305307">
        <w:rPr>
          <w:rFonts w:ascii="Helvetica" w:hAnsi="Helvetica" w:cs="Helvetica"/>
          <w:b/>
          <w:sz w:val="24"/>
        </w:rPr>
        <w:t>Distribuidor Regional</w:t>
      </w:r>
      <w:r w:rsidRPr="00305307">
        <w:rPr>
          <w:rFonts w:ascii="Helvetica" w:hAnsi="Helvetica" w:cs="Helvetica"/>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05307" w:rsidRPr="00305307" w:rsidRDefault="00305307" w:rsidP="00305307">
      <w:pPr>
        <w:pStyle w:val="2"/>
        <w:numPr>
          <w:ilvl w:val="0"/>
          <w:numId w:val="31"/>
        </w:numPr>
        <w:ind w:right="141" w:hanging="283"/>
        <w:rPr>
          <w:rFonts w:ascii="Helvetica" w:hAnsi="Helvetica" w:cs="Helvetica"/>
          <w:sz w:val="24"/>
        </w:rPr>
      </w:pPr>
      <w:r w:rsidRPr="00305307">
        <w:rPr>
          <w:rFonts w:ascii="Helvetica" w:hAnsi="Helvetica" w:cs="Helvetica"/>
          <w:b/>
          <w:sz w:val="24"/>
        </w:rPr>
        <w:t>Proveedor Regional del Sector Público</w:t>
      </w:r>
      <w:r w:rsidRPr="00305307">
        <w:rPr>
          <w:rFonts w:ascii="Helvetica" w:hAnsi="Helvetica" w:cs="Helvetica"/>
          <w:sz w:val="24"/>
        </w:rPr>
        <w:t xml:space="preserve"> Persona física o moral que provee a la Oficialía Mayor de Gobierno y Unidades administrativas del Poder Ejecutivo, que invariablemente tenga su domicilio y registro fiscal en el Estado de Baja California.</w:t>
      </w:r>
    </w:p>
    <w:p w:rsidR="00305307" w:rsidRPr="00305307" w:rsidRDefault="00305307" w:rsidP="00305307">
      <w:pPr>
        <w:pStyle w:val="2"/>
        <w:ind w:left="0" w:hanging="283"/>
        <w:rPr>
          <w:rFonts w:ascii="Helvetica" w:hAnsi="Helvetica" w:cs="Helvetica"/>
          <w:sz w:val="24"/>
        </w:rPr>
      </w:pPr>
    </w:p>
    <w:p w:rsidR="00305307" w:rsidRPr="00305307" w:rsidRDefault="00305307" w:rsidP="00305307">
      <w:pPr>
        <w:pStyle w:val="2"/>
        <w:ind w:left="709" w:right="141"/>
        <w:rPr>
          <w:rFonts w:ascii="Helvetica" w:hAnsi="Helvetica" w:cs="Helvetica"/>
          <w:sz w:val="24"/>
        </w:rPr>
      </w:pPr>
      <w:r w:rsidRPr="00305307">
        <w:rPr>
          <w:rFonts w:ascii="Helvetica" w:hAnsi="Helvetica" w:cs="Helvetica"/>
          <w:sz w:val="24"/>
        </w:rPr>
        <w:t>Que cuenten con capacidad de respuesta inmediata, con recursos humanos, técnicos, financieros suficientes y demás que sean necesarios para cumplir con los servicios solicitados.</w:t>
      </w:r>
    </w:p>
    <w:p w:rsidR="00305307" w:rsidRPr="00305307" w:rsidRDefault="00305307" w:rsidP="00305307">
      <w:pPr>
        <w:pStyle w:val="2"/>
        <w:ind w:left="709" w:hanging="862"/>
        <w:rPr>
          <w:rFonts w:ascii="Helvetica" w:hAnsi="Helvetica" w:cs="Helvetica"/>
          <w:sz w:val="24"/>
        </w:rPr>
      </w:pPr>
    </w:p>
    <w:p w:rsidR="00020A08" w:rsidRPr="00305307" w:rsidRDefault="00305307" w:rsidP="00305307">
      <w:pPr>
        <w:pStyle w:val="2"/>
        <w:ind w:left="709"/>
        <w:rPr>
          <w:rFonts w:ascii="Helvetica" w:hAnsi="Helvetica" w:cs="Helvetica"/>
          <w:sz w:val="24"/>
        </w:rPr>
      </w:pPr>
      <w:r w:rsidRPr="00305307">
        <w:rPr>
          <w:rFonts w:ascii="Helvetica" w:hAnsi="Helvetica" w:cs="Helvetica"/>
          <w:sz w:val="24"/>
        </w:rPr>
        <w:t>Deberán de abstenerse de participar en la presente Licitación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020A08" w:rsidRPr="000C6CF7" w:rsidRDefault="00020A08">
      <w:pPr>
        <w:pStyle w:val="2"/>
        <w:ind w:left="0"/>
        <w:rPr>
          <w:rFonts w:ascii="Helvetica" w:hAnsi="Helvetica" w:cs="Arial"/>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 xml:space="preserve">1.9 FORMA DE ACREDITAR </w:t>
      </w:r>
      <w:smartTag w:uri="urn:schemas-microsoft-com:office:smarttags" w:element="PersonName">
        <w:smartTagPr>
          <w:attr w:name="ProductID" w:val="LA EXISTENCIA Y"/>
        </w:smartTagPr>
        <w:r w:rsidRPr="000C6CF7">
          <w:rPr>
            <w:rFonts w:ascii="Helvetica" w:hAnsi="Helvetica"/>
            <w:b/>
            <w:sz w:val="24"/>
          </w:rPr>
          <w:t>LA EXISTENCIA Y</w:t>
        </w:r>
      </w:smartTag>
      <w:r w:rsidRPr="000C6CF7">
        <w:rPr>
          <w:rFonts w:ascii="Helvetica" w:hAnsi="Helvetica"/>
          <w:b/>
          <w:sz w:val="24"/>
        </w:rPr>
        <w:t xml:space="preserve"> PERSONALIDAD JURÍDICA DEL LICITANTE.</w:t>
      </w:r>
    </w:p>
    <w:p w:rsidR="00020A08" w:rsidRPr="000C6CF7" w:rsidRDefault="00020A08">
      <w:pPr>
        <w:pStyle w:val="2"/>
        <w:ind w:left="720" w:hanging="720"/>
        <w:rPr>
          <w:rFonts w:ascii="Helvetica" w:hAnsi="Helvetica"/>
          <w:sz w:val="24"/>
        </w:rPr>
      </w:pPr>
    </w:p>
    <w:p w:rsidR="00020A08" w:rsidRPr="000C6CF7" w:rsidRDefault="00020A08">
      <w:pPr>
        <w:pStyle w:val="2"/>
        <w:ind w:left="720" w:hanging="720"/>
        <w:rPr>
          <w:rFonts w:ascii="Helvetica" w:hAnsi="Helvetica"/>
          <w:sz w:val="24"/>
        </w:rPr>
      </w:pPr>
      <w:r w:rsidRPr="000C6CF7">
        <w:rPr>
          <w:rFonts w:ascii="Helvetica" w:hAnsi="Helvetica"/>
          <w:sz w:val="24"/>
        </w:rPr>
        <w:tab/>
        <w:t>Deberán acreditarse conforme al formato proporcionado en el anexo 3, como se indica en la cláusula 8.1 inciso C de l</w:t>
      </w:r>
      <w:r>
        <w:rPr>
          <w:rFonts w:ascii="Helvetica" w:hAnsi="Helvetica"/>
          <w:sz w:val="24"/>
        </w:rPr>
        <w:t>as presentes b</w:t>
      </w:r>
      <w:r w:rsidRPr="000C6CF7">
        <w:rPr>
          <w:rFonts w:ascii="Helvetica" w:hAnsi="Helvetica"/>
          <w:sz w:val="24"/>
        </w:rPr>
        <w:t>ases de licitación.</w:t>
      </w:r>
    </w:p>
    <w:p w:rsidR="00020A08" w:rsidRPr="000C6CF7" w:rsidRDefault="00020A08">
      <w:pPr>
        <w:pStyle w:val="2"/>
        <w:ind w:left="720" w:hanging="720"/>
        <w:rPr>
          <w:rFonts w:ascii="Helvetica" w:hAnsi="Helvetica"/>
          <w:sz w:val="24"/>
        </w:rPr>
      </w:pPr>
    </w:p>
    <w:p w:rsidR="00020A08" w:rsidRDefault="00020A08">
      <w:pPr>
        <w:pStyle w:val="2"/>
        <w:ind w:left="720" w:hanging="720"/>
        <w:rPr>
          <w:rFonts w:ascii="Helvetica" w:hAnsi="Helvetica"/>
          <w:sz w:val="24"/>
        </w:rPr>
      </w:pPr>
      <w:r w:rsidRPr="000C6CF7">
        <w:rPr>
          <w:rFonts w:ascii="Helvetica" w:hAnsi="Helvetica"/>
          <w:sz w:val="24"/>
        </w:rPr>
        <w:tab/>
        <w:t xml:space="preserve">Invariablemente el licitante interesado en participar en la presente licitación, deberá presentar un escrito en el que manifieste bajo protesta de decir verdad, que cuenta con facultades suficientes para comprometerse por sí o a nombre de su representada. </w:t>
      </w:r>
    </w:p>
    <w:p w:rsidR="00020A08" w:rsidRPr="000C6CF7" w:rsidRDefault="00020A08">
      <w:pPr>
        <w:pStyle w:val="2"/>
        <w:ind w:left="720" w:hanging="720"/>
        <w:rPr>
          <w:rFonts w:ascii="Helvetica" w:hAnsi="Helvetica"/>
          <w:sz w:val="24"/>
        </w:rPr>
      </w:pPr>
      <w:r w:rsidRPr="000C6CF7">
        <w:rPr>
          <w:rFonts w:ascii="Helvetica" w:hAnsi="Helvetica"/>
          <w:sz w:val="24"/>
        </w:rPr>
        <w:t xml:space="preserve"> </w:t>
      </w:r>
    </w:p>
    <w:p w:rsidR="00020A08" w:rsidRPr="000C6CF7" w:rsidRDefault="00020A08">
      <w:pPr>
        <w:pStyle w:val="2"/>
        <w:ind w:left="720" w:hanging="720"/>
        <w:rPr>
          <w:rFonts w:ascii="Helvetica" w:hAnsi="Helvetica"/>
          <w:sz w:val="24"/>
        </w:rPr>
      </w:pPr>
      <w:r w:rsidRPr="000C6CF7">
        <w:rPr>
          <w:rFonts w:ascii="Helvetica" w:hAnsi="Helvetica"/>
          <w:sz w:val="24"/>
        </w:rPr>
        <w:tab/>
        <w:t>Será rechazada toda proposición presentada, cuando no sean firmadas por la persona facultada para ello en la última hoja del documento que las contenga, y en aquellas partes que en su caso determine el Comité de Adquisiciones.</w:t>
      </w:r>
    </w:p>
    <w:p w:rsidR="00020A08" w:rsidRPr="000C6CF7" w:rsidRDefault="00020A08">
      <w:pPr>
        <w:pStyle w:val="2"/>
        <w:ind w:left="720" w:hanging="720"/>
        <w:rPr>
          <w:rFonts w:ascii="Helvetica" w:hAnsi="Helvetica"/>
          <w:sz w:val="24"/>
        </w:rPr>
      </w:pPr>
    </w:p>
    <w:p w:rsidR="00020A08" w:rsidRPr="000C6CF7" w:rsidRDefault="00020A08">
      <w:pPr>
        <w:pStyle w:val="Ttulo7"/>
        <w:spacing w:line="240" w:lineRule="auto"/>
        <w:ind w:firstLine="0"/>
        <w:jc w:val="center"/>
        <w:rPr>
          <w:rFonts w:ascii="Helvetica" w:hAnsi="Helvetica"/>
          <w:sz w:val="28"/>
        </w:rPr>
      </w:pPr>
      <w:r w:rsidRPr="000C6CF7">
        <w:rPr>
          <w:rFonts w:ascii="Helvetica" w:hAnsi="Helvetica"/>
          <w:sz w:val="28"/>
        </w:rPr>
        <w:t>SECCIÓN II</w:t>
      </w:r>
    </w:p>
    <w:p w:rsidR="00020A08" w:rsidRPr="000C6CF7" w:rsidRDefault="00020A08">
      <w:pPr>
        <w:pStyle w:val="Ttulo7"/>
        <w:spacing w:line="240" w:lineRule="auto"/>
        <w:ind w:firstLine="0"/>
        <w:jc w:val="center"/>
        <w:rPr>
          <w:rFonts w:ascii="Helvetica" w:hAnsi="Helvetica"/>
          <w:sz w:val="28"/>
        </w:rPr>
      </w:pPr>
      <w:r w:rsidRPr="000C6CF7">
        <w:rPr>
          <w:rFonts w:ascii="Helvetica" w:hAnsi="Helvetica"/>
          <w:sz w:val="28"/>
        </w:rPr>
        <w:t xml:space="preserve">REQUISITOS DE </w:t>
      </w:r>
      <w:smartTag w:uri="urn:schemas-microsoft-com:office:smarttags" w:element="PersonName">
        <w:smartTagPr>
          <w:attr w:name="ProductID" w:val="LA LICITACION"/>
        </w:smartTagPr>
        <w:r w:rsidRPr="000C6CF7">
          <w:rPr>
            <w:rFonts w:ascii="Helvetica" w:hAnsi="Helvetica"/>
            <w:sz w:val="28"/>
          </w:rPr>
          <w:t>LA LICITACION</w:t>
        </w:r>
      </w:smartTag>
    </w:p>
    <w:p w:rsidR="00020A08" w:rsidRPr="000C6CF7" w:rsidRDefault="00020A08">
      <w:pPr>
        <w:spacing w:line="240" w:lineRule="exact"/>
        <w:jc w:val="both"/>
        <w:rPr>
          <w:rFonts w:ascii="Helvetica" w:hAnsi="Helvetica"/>
          <w:sz w:val="24"/>
        </w:rPr>
      </w:pPr>
    </w:p>
    <w:p w:rsidR="00020A08" w:rsidRPr="000C6CF7" w:rsidRDefault="00020A08">
      <w:pPr>
        <w:pStyle w:val="2"/>
        <w:ind w:left="0"/>
        <w:jc w:val="center"/>
        <w:rPr>
          <w:rFonts w:ascii="Helvetica" w:hAnsi="Helvetica"/>
          <w:b/>
          <w:sz w:val="28"/>
        </w:rPr>
      </w:pPr>
      <w:r w:rsidRPr="000C6CF7">
        <w:rPr>
          <w:rFonts w:ascii="Helvetica" w:hAnsi="Helvetica"/>
          <w:b/>
          <w:sz w:val="28"/>
        </w:rPr>
        <w:t>A. INTRODUCCIÓN</w:t>
      </w:r>
    </w:p>
    <w:p w:rsidR="00020A08" w:rsidRPr="000C6CF7" w:rsidRDefault="00020A08">
      <w:pPr>
        <w:spacing w:line="240" w:lineRule="exact"/>
        <w:jc w:val="both"/>
        <w:rPr>
          <w:rFonts w:ascii="Helvetica" w:hAnsi="Helvetica"/>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 -  FUENTE DE LOS RECURSOS:</w:t>
      </w:r>
    </w:p>
    <w:p w:rsidR="00020A08" w:rsidRPr="000C6CF7" w:rsidRDefault="00020A08">
      <w:pPr>
        <w:pStyle w:val="2"/>
        <w:ind w:left="720" w:hanging="720"/>
        <w:rPr>
          <w:rFonts w:ascii="Helvetica" w:hAnsi="Helvetica"/>
          <w:sz w:val="24"/>
        </w:rPr>
      </w:pPr>
    </w:p>
    <w:p w:rsidR="00020A08" w:rsidRPr="000C6CF7" w:rsidRDefault="00020A08" w:rsidP="00202150">
      <w:pPr>
        <w:pStyle w:val="1"/>
        <w:ind w:left="810"/>
        <w:jc w:val="both"/>
        <w:rPr>
          <w:rFonts w:ascii="Helvetica" w:hAnsi="Helvetica" w:cs="Arial"/>
          <w:i/>
          <w:sz w:val="24"/>
        </w:rPr>
      </w:pPr>
      <w:r w:rsidRPr="000C6CF7">
        <w:rPr>
          <w:rFonts w:ascii="Helvetica" w:hAnsi="Helvetica" w:cs="Arial"/>
          <w:sz w:val="24"/>
        </w:rPr>
        <w:t xml:space="preserve">El Poder Ejecutivo del Gobierno del Estado de Baja California, por conducto de su Comité de Adquisiciones, Arrendamientos y Servicios del Poder Ejecutivo de Gobierno del Estado de Baja California, </w:t>
      </w:r>
      <w:r w:rsidRPr="000C6CF7">
        <w:rPr>
          <w:rFonts w:ascii="Helvetica" w:hAnsi="Helvetica" w:cs="Arial"/>
          <w:b w:val="0"/>
          <w:sz w:val="24"/>
        </w:rPr>
        <w:t xml:space="preserve">en lo sucesivo denominado “La Convocante” lleva a cabo la presente licitación, con </w:t>
      </w:r>
      <w:r w:rsidRPr="000C6CF7">
        <w:rPr>
          <w:rFonts w:ascii="Helvetica" w:hAnsi="Helvetica" w:cs="Arial"/>
          <w:bCs/>
          <w:sz w:val="24"/>
        </w:rPr>
        <w:t>Recursos propios de la Dependencia Solicitante</w:t>
      </w:r>
      <w:r>
        <w:rPr>
          <w:rFonts w:ascii="Helvetica" w:hAnsi="Helvetica" w:cs="Arial"/>
          <w:bCs/>
          <w:sz w:val="24"/>
        </w:rPr>
        <w:t xml:space="preserve"> </w:t>
      </w:r>
      <w:r w:rsidRPr="00B55B6E">
        <w:rPr>
          <w:rFonts w:ascii="Helvetica" w:hAnsi="Helvetica" w:cs="Arial"/>
          <w:b w:val="0"/>
          <w:bCs/>
          <w:sz w:val="24"/>
        </w:rPr>
        <w:t xml:space="preserve">autorizados en el presupuesto de egresos para el ejercicio </w:t>
      </w:r>
      <w:r>
        <w:rPr>
          <w:rFonts w:ascii="Helvetica" w:hAnsi="Helvetica" w:cs="Arial"/>
          <w:b w:val="0"/>
          <w:bCs/>
          <w:sz w:val="24"/>
        </w:rPr>
        <w:t xml:space="preserve">fiscal </w:t>
      </w:r>
      <w:r w:rsidRPr="00B55B6E">
        <w:rPr>
          <w:rFonts w:ascii="Helvetica" w:hAnsi="Helvetica" w:cs="Arial"/>
          <w:b w:val="0"/>
          <w:bCs/>
          <w:sz w:val="24"/>
        </w:rPr>
        <w:t>20</w:t>
      </w:r>
      <w:r>
        <w:rPr>
          <w:rFonts w:ascii="Helvetica" w:hAnsi="Helvetica" w:cs="Arial"/>
          <w:b w:val="0"/>
          <w:bCs/>
          <w:sz w:val="24"/>
        </w:rPr>
        <w:t>1</w:t>
      </w:r>
      <w:r w:rsidR="00305307">
        <w:rPr>
          <w:rFonts w:ascii="Helvetica" w:hAnsi="Helvetica" w:cs="Arial"/>
          <w:b w:val="0"/>
          <w:bCs/>
          <w:sz w:val="24"/>
        </w:rPr>
        <w:t>1</w:t>
      </w:r>
      <w:r>
        <w:rPr>
          <w:rFonts w:ascii="Helvetica" w:hAnsi="Helvetica" w:cs="Arial"/>
          <w:bCs/>
          <w:sz w:val="24"/>
        </w:rPr>
        <w:t>,</w:t>
      </w:r>
      <w:r w:rsidRPr="000C6CF7">
        <w:rPr>
          <w:rFonts w:ascii="Helvetica" w:hAnsi="Helvetica" w:cs="Arial"/>
          <w:bCs/>
          <w:sz w:val="24"/>
        </w:rPr>
        <w:t xml:space="preserve"> </w:t>
      </w:r>
      <w:r w:rsidRPr="000C6CF7">
        <w:rPr>
          <w:rFonts w:ascii="Helvetica" w:hAnsi="Helvetica" w:cs="Arial"/>
          <w:b w:val="0"/>
          <w:sz w:val="24"/>
        </w:rPr>
        <w:t xml:space="preserve">para el </w:t>
      </w:r>
      <w:r w:rsidRPr="000C6CF7">
        <w:rPr>
          <w:rFonts w:ascii="Helvetica" w:hAnsi="Helvetica" w:cs="Arial"/>
          <w:sz w:val="24"/>
        </w:rPr>
        <w:t xml:space="preserve">“Suministro de </w:t>
      </w:r>
      <w:r>
        <w:rPr>
          <w:rFonts w:ascii="Helvetica" w:hAnsi="Helvetica" w:cs="Arial"/>
          <w:sz w:val="24"/>
        </w:rPr>
        <w:t>Transformadores Eléctricos</w:t>
      </w:r>
      <w:r w:rsidRPr="000C6CF7">
        <w:rPr>
          <w:rFonts w:ascii="Helvetica" w:hAnsi="Helvetica" w:cs="Arial"/>
          <w:sz w:val="24"/>
        </w:rPr>
        <w:t xml:space="preserve"> para la Secretaria de </w:t>
      </w:r>
      <w:r>
        <w:rPr>
          <w:rFonts w:ascii="Helvetica" w:hAnsi="Helvetica" w:cs="Arial"/>
          <w:sz w:val="24"/>
        </w:rPr>
        <w:t xml:space="preserve">Educación y </w:t>
      </w:r>
      <w:r w:rsidR="00305307">
        <w:rPr>
          <w:rFonts w:ascii="Helvetica" w:hAnsi="Helvetica" w:cs="Arial"/>
          <w:sz w:val="24"/>
        </w:rPr>
        <w:t>B</w:t>
      </w:r>
      <w:r>
        <w:rPr>
          <w:rFonts w:ascii="Helvetica" w:hAnsi="Helvetica" w:cs="Arial"/>
          <w:sz w:val="24"/>
        </w:rPr>
        <w:t>ienestar Social</w:t>
      </w:r>
      <w:r w:rsidRPr="000C6CF7">
        <w:rPr>
          <w:rFonts w:ascii="Helvetica" w:hAnsi="Helvetica" w:cs="Arial"/>
          <w:bCs/>
          <w:sz w:val="24"/>
        </w:rPr>
        <w:t xml:space="preserve"> del Estado de Baja California”.</w:t>
      </w:r>
      <w:r w:rsidRPr="000C6CF7">
        <w:rPr>
          <w:rFonts w:ascii="Helvetica" w:hAnsi="Helvetica" w:cs="Arial"/>
          <w:b w:val="0"/>
          <w:i/>
          <w:sz w:val="24"/>
        </w:rPr>
        <w:t xml:space="preserve"> </w:t>
      </w:r>
    </w:p>
    <w:p w:rsidR="00020A08" w:rsidRPr="000C6CF7" w:rsidRDefault="00020A08">
      <w:pPr>
        <w:pStyle w:val="1"/>
        <w:ind w:left="810"/>
        <w:jc w:val="both"/>
        <w:rPr>
          <w:rFonts w:ascii="Helvetica" w:hAnsi="Helvetica" w:cs="Arial"/>
          <w:sz w:val="24"/>
        </w:rPr>
      </w:pPr>
    </w:p>
    <w:p w:rsidR="00020A08" w:rsidRPr="000C6CF7" w:rsidRDefault="00020A08">
      <w:pPr>
        <w:spacing w:line="240" w:lineRule="exact"/>
        <w:jc w:val="both"/>
        <w:rPr>
          <w:rFonts w:ascii="Helvetica" w:hAnsi="Helvetica"/>
          <w:b/>
          <w:sz w:val="24"/>
        </w:rPr>
      </w:pPr>
      <w:r w:rsidRPr="000C6CF7">
        <w:rPr>
          <w:rFonts w:ascii="Helvetica" w:hAnsi="Helvetica"/>
          <w:b/>
          <w:sz w:val="24"/>
        </w:rPr>
        <w:t>2. -  PREPARACIÓN DE LAS PROPOSICIONES:</w:t>
      </w:r>
    </w:p>
    <w:p w:rsidR="00020A08" w:rsidRPr="000C6CF7" w:rsidRDefault="00020A08">
      <w:pPr>
        <w:pStyle w:val="3"/>
        <w:ind w:left="1260" w:hanging="540"/>
        <w:rPr>
          <w:rFonts w:ascii="Helvetica" w:hAnsi="Helvetica"/>
          <w:sz w:val="24"/>
        </w:rPr>
      </w:pPr>
    </w:p>
    <w:p w:rsidR="00020A08" w:rsidRPr="000C6CF7" w:rsidRDefault="00020A08">
      <w:pPr>
        <w:pStyle w:val="3"/>
        <w:ind w:left="720" w:firstLine="0"/>
        <w:rPr>
          <w:rFonts w:ascii="Helvetica" w:hAnsi="Helvetica"/>
          <w:sz w:val="24"/>
        </w:rPr>
      </w:pPr>
      <w:r w:rsidRPr="000C6CF7">
        <w:rPr>
          <w:rFonts w:ascii="Helvetica" w:hAnsi="Helvetica"/>
          <w:sz w:val="24"/>
        </w:rPr>
        <w:t>El licitante sufragará a su costa, todos y cada uno de los gastos relacionados con la preparación y presentación de sus proposiciones; por lo que “</w:t>
      </w:r>
      <w:smartTag w:uri="urn:schemas-microsoft-com:office:smarttags" w:element="PersonName">
        <w:smartTagPr>
          <w:attr w:name="ProductID" w:val="La Convocante"/>
        </w:smartTagPr>
        <w:r w:rsidRPr="000C6CF7">
          <w:rPr>
            <w:rFonts w:ascii="Helvetica" w:hAnsi="Helvetica"/>
            <w:sz w:val="24"/>
          </w:rPr>
          <w:t>La Convocante</w:t>
        </w:r>
      </w:smartTag>
      <w:r w:rsidRPr="000C6CF7">
        <w:rPr>
          <w:rFonts w:ascii="Helvetica" w:hAnsi="Helvetica"/>
          <w:sz w:val="24"/>
        </w:rPr>
        <w:t>” no devolverá total, ni parcialmente dichos gastos cualquiera que sea el resultado de la licitación; con excepción única y exclusivamente de los casos comprendidos en los artículos 45 y 56 de la Ley de Adquisiciones, Arrendamientos y Servicios para el Estado de Baja California, en los términos del artículo 64 del Reglamento de la Ley de Adquisiciones, Arrendamientos y Servicios para el Estado de Baja California.</w:t>
      </w:r>
    </w:p>
    <w:p w:rsidR="00020A08" w:rsidRDefault="00020A08" w:rsidP="00611E9E">
      <w:pPr>
        <w:pStyle w:val="2"/>
        <w:tabs>
          <w:tab w:val="left" w:pos="450"/>
        </w:tabs>
        <w:ind w:left="792"/>
        <w:rPr>
          <w:rFonts w:ascii="Helvetica" w:hAnsi="Helvetica"/>
          <w:color w:val="FF0000"/>
          <w:sz w:val="24"/>
        </w:rPr>
      </w:pPr>
    </w:p>
    <w:p w:rsidR="00020A08" w:rsidRDefault="00020A08" w:rsidP="00611E9E">
      <w:pPr>
        <w:pStyle w:val="2"/>
        <w:tabs>
          <w:tab w:val="left" w:pos="450"/>
        </w:tabs>
        <w:ind w:left="0"/>
        <w:rPr>
          <w:rFonts w:ascii="Helvetica" w:hAnsi="Helvetica" w:cs="Arial"/>
          <w:b/>
          <w:bCs/>
          <w:sz w:val="24"/>
        </w:rPr>
      </w:pPr>
      <w:r w:rsidRPr="00F34082">
        <w:rPr>
          <w:rFonts w:ascii="Helvetica" w:hAnsi="Helvetica" w:cs="Arial"/>
          <w:b/>
          <w:bCs/>
          <w:sz w:val="24"/>
        </w:rPr>
        <w:t>3.-   DE LOS BIENES A LICITAR.</w:t>
      </w:r>
    </w:p>
    <w:p w:rsidR="00020A08" w:rsidRDefault="00020A08" w:rsidP="00611E9E">
      <w:pPr>
        <w:pStyle w:val="2"/>
        <w:tabs>
          <w:tab w:val="left" w:pos="450"/>
        </w:tabs>
        <w:ind w:left="0"/>
        <w:rPr>
          <w:rFonts w:ascii="Helvetica" w:hAnsi="Helvetica" w:cs="Arial"/>
          <w:b/>
          <w:bCs/>
          <w:sz w:val="24"/>
        </w:rPr>
      </w:pPr>
    </w:p>
    <w:p w:rsidR="00020A08" w:rsidRDefault="00020A08" w:rsidP="004242AC">
      <w:pPr>
        <w:pStyle w:val="3"/>
        <w:tabs>
          <w:tab w:val="left" w:pos="900"/>
        </w:tabs>
        <w:ind w:left="900" w:hanging="49"/>
        <w:rPr>
          <w:rFonts w:ascii="Helvetica" w:hAnsi="Helvetica" w:cs="Arial"/>
          <w:b/>
          <w:sz w:val="24"/>
        </w:rPr>
      </w:pPr>
      <w:r>
        <w:rPr>
          <w:rFonts w:ascii="Helvetica" w:hAnsi="Helvetica" w:cs="Arial"/>
          <w:sz w:val="24"/>
        </w:rPr>
        <w:tab/>
      </w:r>
      <w:r w:rsidRPr="00AC4DC0">
        <w:rPr>
          <w:rFonts w:ascii="Helvetica" w:hAnsi="Helvetica" w:cs="Arial"/>
          <w:sz w:val="24"/>
        </w:rPr>
        <w:t xml:space="preserve">Con el fin de suministrar los bienes objeto de esta licitación, </w:t>
      </w:r>
      <w:r w:rsidRPr="00AC4DC0">
        <w:rPr>
          <w:rFonts w:ascii="Helvetica" w:hAnsi="Helvetica" w:cs="Arial"/>
          <w:b/>
          <w:bCs/>
          <w:sz w:val="24"/>
        </w:rPr>
        <w:t>los licitantes deberán presentar su propuesta por la totalidad de la partida</w:t>
      </w:r>
      <w:r w:rsidR="008743D5">
        <w:rPr>
          <w:rFonts w:ascii="Helvetica" w:hAnsi="Helvetica" w:cs="Arial"/>
          <w:b/>
          <w:bCs/>
          <w:sz w:val="24"/>
        </w:rPr>
        <w:t xml:space="preserve"> única</w:t>
      </w:r>
      <w:r w:rsidRPr="00AC4DC0">
        <w:rPr>
          <w:rFonts w:ascii="Helvetica" w:hAnsi="Helvetica" w:cs="Arial"/>
          <w:b/>
          <w:bCs/>
          <w:sz w:val="24"/>
        </w:rPr>
        <w:t xml:space="preserve"> en la que pretenda participar</w:t>
      </w:r>
      <w:r w:rsidRPr="00AC4DC0">
        <w:rPr>
          <w:rFonts w:ascii="Helvetica" w:hAnsi="Helvetica" w:cs="Arial"/>
          <w:sz w:val="24"/>
        </w:rPr>
        <w:t xml:space="preserve"> de conformidad con las especificaciones técnicas señaladas en estas bases de licitación</w:t>
      </w:r>
      <w:r>
        <w:rPr>
          <w:rFonts w:ascii="Helvetica" w:hAnsi="Helvetica" w:cs="Arial"/>
          <w:sz w:val="24"/>
        </w:rPr>
        <w:t xml:space="preserve"> de lo contrario su propuesta será desechada</w:t>
      </w:r>
      <w:r w:rsidRPr="00AC4DC0">
        <w:rPr>
          <w:rFonts w:ascii="Helvetica" w:hAnsi="Helvetica" w:cs="Arial"/>
          <w:sz w:val="24"/>
        </w:rPr>
        <w:t>.</w:t>
      </w:r>
      <w:r w:rsidRPr="00AC4DC0">
        <w:rPr>
          <w:rFonts w:ascii="Helvetica" w:hAnsi="Helvetica" w:cs="Arial"/>
          <w:b/>
          <w:sz w:val="24"/>
        </w:rPr>
        <w:t xml:space="preserve"> </w:t>
      </w:r>
    </w:p>
    <w:p w:rsidR="00020A08" w:rsidRDefault="00020A08" w:rsidP="004242AC">
      <w:pPr>
        <w:pStyle w:val="3"/>
        <w:tabs>
          <w:tab w:val="left" w:pos="900"/>
        </w:tabs>
        <w:ind w:left="900" w:hanging="49"/>
        <w:rPr>
          <w:rFonts w:ascii="Helvetica" w:hAnsi="Helvetica" w:cs="Arial"/>
          <w:b/>
          <w:sz w:val="24"/>
        </w:rPr>
      </w:pPr>
    </w:p>
    <w:p w:rsidR="00020A08" w:rsidRPr="00D051CC" w:rsidRDefault="00020A08" w:rsidP="004242AC">
      <w:pPr>
        <w:pStyle w:val="3"/>
        <w:ind w:left="900" w:firstLine="0"/>
        <w:rPr>
          <w:rFonts w:ascii="Helvetica" w:hAnsi="Helvetica" w:cs="Arial"/>
          <w:sz w:val="24"/>
        </w:rPr>
      </w:pPr>
      <w:r w:rsidRPr="00AC4DC0">
        <w:rPr>
          <w:rFonts w:ascii="Helvetica" w:hAnsi="Helvetica" w:cs="Arial"/>
          <w:b/>
          <w:sz w:val="24"/>
        </w:rPr>
        <w:t xml:space="preserve">“La Convocante” adjudicará </w:t>
      </w:r>
      <w:r w:rsidR="008743D5">
        <w:rPr>
          <w:rFonts w:ascii="Helvetica" w:hAnsi="Helvetica" w:cs="Arial"/>
          <w:b/>
          <w:sz w:val="24"/>
        </w:rPr>
        <w:t>la</w:t>
      </w:r>
      <w:r w:rsidRPr="00AC4DC0">
        <w:rPr>
          <w:rFonts w:ascii="Helvetica" w:hAnsi="Helvetica" w:cs="Arial"/>
          <w:b/>
          <w:sz w:val="24"/>
        </w:rPr>
        <w:t xml:space="preserve"> partida</w:t>
      </w:r>
      <w:r w:rsidR="008743D5">
        <w:rPr>
          <w:rFonts w:ascii="Helvetica" w:hAnsi="Helvetica" w:cs="Arial"/>
          <w:b/>
          <w:sz w:val="24"/>
        </w:rPr>
        <w:t xml:space="preserve"> única</w:t>
      </w:r>
      <w:r w:rsidRPr="00AC4DC0">
        <w:rPr>
          <w:rFonts w:ascii="Helvetica" w:hAnsi="Helvetica" w:cs="Arial"/>
          <w:b/>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w:t>
      </w:r>
      <w:r w:rsidRPr="00AC4DC0">
        <w:rPr>
          <w:rFonts w:ascii="Helvetica" w:hAnsi="Helvetica"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020A08" w:rsidRPr="00D051CC" w:rsidRDefault="00020A08" w:rsidP="004242AC">
      <w:pPr>
        <w:pStyle w:val="3"/>
        <w:ind w:firstLine="0"/>
        <w:rPr>
          <w:rFonts w:ascii="Helvetica" w:hAnsi="Helvetica" w:cs="Arial"/>
          <w:b/>
          <w:sz w:val="24"/>
        </w:rPr>
      </w:pPr>
    </w:p>
    <w:p w:rsidR="00020A08" w:rsidRDefault="00020A08" w:rsidP="004242AC">
      <w:pPr>
        <w:pStyle w:val="2"/>
        <w:tabs>
          <w:tab w:val="left" w:pos="450"/>
        </w:tabs>
        <w:ind w:left="0"/>
        <w:rPr>
          <w:rFonts w:ascii="Helvetica" w:hAnsi="Helvetica" w:cs="Arial"/>
          <w:sz w:val="24"/>
        </w:rPr>
      </w:pPr>
      <w:r w:rsidRPr="00D051CC">
        <w:rPr>
          <w:rFonts w:ascii="Helvetica" w:hAnsi="Helvetica" w:cs="Arial"/>
          <w:sz w:val="28"/>
        </w:rPr>
        <w:t>L</w:t>
      </w:r>
      <w:r w:rsidRPr="00D051CC">
        <w:rPr>
          <w:rFonts w:ascii="Helvetica" w:hAnsi="Helvetica" w:cs="Arial"/>
          <w:sz w:val="24"/>
        </w:rPr>
        <w:t xml:space="preserve">as </w:t>
      </w:r>
      <w:r w:rsidRPr="00D051CC">
        <w:rPr>
          <w:rFonts w:ascii="Helvetica" w:hAnsi="Helvetica" w:cs="Arial"/>
          <w:b/>
          <w:sz w:val="24"/>
        </w:rPr>
        <w:t>Especificaciones Técnicas</w:t>
      </w:r>
      <w:r w:rsidRPr="00D051CC">
        <w:rPr>
          <w:rFonts w:ascii="Helvetica" w:hAnsi="Helvetica" w:cs="Arial"/>
          <w:sz w:val="24"/>
        </w:rPr>
        <w:t xml:space="preserve"> de estas bases de licitación son las siguientes:</w:t>
      </w:r>
    </w:p>
    <w:p w:rsidR="00020A08" w:rsidRDefault="00020A08" w:rsidP="004242AC">
      <w:pPr>
        <w:pStyle w:val="2"/>
        <w:tabs>
          <w:tab w:val="left" w:pos="450"/>
        </w:tabs>
        <w:ind w:left="0"/>
        <w:rPr>
          <w:rFonts w:ascii="Helvetica" w:hAnsi="Helvetica"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76"/>
      </w:tblGrid>
      <w:tr w:rsidR="00020A08" w:rsidTr="00FD0165">
        <w:tc>
          <w:tcPr>
            <w:tcW w:w="10476" w:type="dxa"/>
            <w:shd w:val="clear" w:color="auto" w:fill="92D050"/>
          </w:tcPr>
          <w:p w:rsidR="00020A08" w:rsidRPr="00FD0165" w:rsidRDefault="00B56AF6" w:rsidP="00FD0165">
            <w:pPr>
              <w:jc w:val="center"/>
              <w:rPr>
                <w:rFonts w:ascii="Helvetica" w:hAnsi="Helvetica" w:cs="Arial"/>
                <w:b/>
                <w:sz w:val="28"/>
                <w:szCs w:val="28"/>
              </w:rPr>
            </w:pPr>
            <w:r w:rsidRPr="00FD0165">
              <w:rPr>
                <w:rFonts w:ascii="Helvetica" w:hAnsi="Helvetica" w:cs="Arial"/>
                <w:b/>
                <w:sz w:val="28"/>
                <w:szCs w:val="28"/>
              </w:rPr>
              <w:t xml:space="preserve">PARTIDA </w:t>
            </w:r>
            <w:r>
              <w:rPr>
                <w:rFonts w:ascii="Helvetica" w:hAnsi="Helvetica" w:cs="Arial"/>
                <w:b/>
                <w:sz w:val="28"/>
                <w:szCs w:val="28"/>
              </w:rPr>
              <w:t>ÚNICA</w:t>
            </w:r>
          </w:p>
          <w:p w:rsidR="00020A08" w:rsidRPr="00FD0165" w:rsidRDefault="008743D5" w:rsidP="00FD0165">
            <w:pPr>
              <w:pStyle w:val="Subttulo"/>
              <w:jc w:val="center"/>
              <w:rPr>
                <w:rFonts w:ascii="Helvetica" w:hAnsi="Helvetica" w:cs="Arial"/>
                <w:bCs/>
                <w:sz w:val="24"/>
                <w:szCs w:val="24"/>
                <w:lang w:val="es-ES"/>
              </w:rPr>
            </w:pPr>
            <w:r w:rsidRPr="008743D5">
              <w:rPr>
                <w:rFonts w:ascii="Helvetica" w:hAnsi="Helvetica" w:cs="Arial"/>
                <w:bCs/>
                <w:sz w:val="24"/>
                <w:szCs w:val="24"/>
                <w:lang w:val="es-ES"/>
              </w:rPr>
              <w:t>TRANSFORMADOR TRIFASICO TIPO COSTA OA AUTOENFRIADO EN ACEITE</w:t>
            </w:r>
          </w:p>
          <w:p w:rsidR="00020A08" w:rsidRPr="00FD0165" w:rsidRDefault="00020A08" w:rsidP="00FD0165">
            <w:pPr>
              <w:pStyle w:val="2"/>
              <w:tabs>
                <w:tab w:val="left" w:pos="450"/>
              </w:tabs>
              <w:ind w:left="0"/>
              <w:jc w:val="center"/>
              <w:rPr>
                <w:rFonts w:ascii="Helvetica" w:hAnsi="Helvetica" w:cs="Arial"/>
                <w:sz w:val="24"/>
              </w:rPr>
            </w:pPr>
            <w:r w:rsidRPr="00FD0165">
              <w:rPr>
                <w:rFonts w:ascii="Helvetica" w:hAnsi="Helvetica" w:cs="Arial"/>
                <w:b/>
                <w:bCs/>
                <w:sz w:val="24"/>
                <w:szCs w:val="24"/>
                <w:lang w:val="es-ES"/>
              </w:rPr>
              <w:t>CANTIDAD: 1</w:t>
            </w:r>
            <w:r w:rsidR="008743D5">
              <w:rPr>
                <w:rFonts w:ascii="Helvetica" w:hAnsi="Helvetica" w:cs="Arial"/>
                <w:b/>
                <w:bCs/>
                <w:sz w:val="24"/>
                <w:szCs w:val="24"/>
                <w:lang w:val="es-ES"/>
              </w:rPr>
              <w:t>0</w:t>
            </w:r>
          </w:p>
        </w:tc>
      </w:tr>
    </w:tbl>
    <w:p w:rsidR="00020A08" w:rsidRDefault="00020A08" w:rsidP="004242AC">
      <w:pPr>
        <w:pStyle w:val="2"/>
        <w:tabs>
          <w:tab w:val="left" w:pos="450"/>
        </w:tabs>
        <w:ind w:left="0"/>
        <w:rPr>
          <w:rFonts w:ascii="Helvetica" w:hAnsi="Helvetica" w:cs="Arial"/>
          <w:sz w:val="24"/>
        </w:rPr>
      </w:pPr>
    </w:p>
    <w:p w:rsidR="00020A08" w:rsidRPr="00CE0DCF" w:rsidRDefault="00B55A7E" w:rsidP="00CE0DCF">
      <w:pPr>
        <w:pStyle w:val="3"/>
        <w:ind w:left="0" w:firstLine="0"/>
        <w:rPr>
          <w:rFonts w:ascii="Helvetica" w:hAnsi="Helvetica" w:cs="Arial"/>
          <w:sz w:val="24"/>
        </w:rPr>
      </w:pPr>
      <w:r>
        <w:rPr>
          <w:rFonts w:ascii="Helvetica" w:hAnsi="Helvetica" w:cs="Arial"/>
          <w:sz w:val="24"/>
        </w:rPr>
        <w:t>S</w:t>
      </w:r>
      <w:r w:rsidRPr="008743D5">
        <w:rPr>
          <w:rFonts w:ascii="Helvetica" w:hAnsi="Helvetica" w:cs="Arial"/>
          <w:sz w:val="24"/>
        </w:rPr>
        <w:t xml:space="preserve">UMINISTRO DE TRANSFORMADOR </w:t>
      </w:r>
      <w:r w:rsidRPr="00682939">
        <w:rPr>
          <w:rFonts w:ascii="Helvetica" w:hAnsi="Helvetica" w:cs="Arial"/>
          <w:sz w:val="24"/>
        </w:rPr>
        <w:t xml:space="preserve">TRIFÁSICO TIPO COSTA OA AUTOENFRIADO EN ACEITE, TIPO PLATAFORMA, 225 KVA, </w:t>
      </w:r>
      <w:r w:rsidR="00E833E6" w:rsidRPr="00682939">
        <w:rPr>
          <w:rFonts w:ascii="Helvetica" w:hAnsi="Helvetica" w:cs="Arial"/>
          <w:sz w:val="24"/>
        </w:rPr>
        <w:t xml:space="preserve">60 HZ, </w:t>
      </w:r>
      <w:r w:rsidRPr="00682939">
        <w:rPr>
          <w:rFonts w:ascii="Helvetica" w:hAnsi="Helvetica" w:cs="Arial"/>
          <w:sz w:val="24"/>
        </w:rPr>
        <w:t xml:space="preserve">VOLTAJE PRIMARIO DE 13,200V, </w:t>
      </w:r>
      <w:r w:rsidR="00E833E6" w:rsidRPr="00682939">
        <w:rPr>
          <w:rFonts w:ascii="Helvetica" w:hAnsi="Helvetica" w:cs="Arial"/>
          <w:sz w:val="24"/>
        </w:rPr>
        <w:t>CONEXIÓN DELTA CO</w:t>
      </w:r>
      <w:r w:rsidRPr="00682939">
        <w:rPr>
          <w:rFonts w:ascii="Helvetica" w:hAnsi="Helvetica" w:cs="Arial"/>
          <w:sz w:val="24"/>
        </w:rPr>
        <w:t xml:space="preserve">N 4 DERIVACIONES DE 2.5% +2A -2B DEL VOLTAJE NOMINAL Y VOLTAJE SECUNDARIO DE 220/127V </w:t>
      </w:r>
      <w:r w:rsidR="00E833E6" w:rsidRPr="00682939">
        <w:rPr>
          <w:rFonts w:ascii="Helvetica" w:hAnsi="Helvetica" w:cs="Arial"/>
          <w:sz w:val="24"/>
        </w:rPr>
        <w:t xml:space="preserve">CONEXIÓN ESTRELLA, </w:t>
      </w:r>
      <w:r w:rsidRPr="00682939">
        <w:rPr>
          <w:rFonts w:ascii="Helvetica" w:hAnsi="Helvetica" w:cs="Arial"/>
          <w:sz w:val="24"/>
        </w:rPr>
        <w:t xml:space="preserve">PARA OPERAR A UNA ALTURA DE 2000MSNM, BOQUILLAS TIPO COSTA, SOBREELEVACION DE TEMPERATURA DE 65ºC SOBRE UNA </w:t>
      </w:r>
      <w:r w:rsidR="00E833E6" w:rsidRPr="00682939">
        <w:rPr>
          <w:rFonts w:ascii="Helvetica" w:hAnsi="Helvetica" w:cs="Arial"/>
          <w:sz w:val="24"/>
        </w:rPr>
        <w:t xml:space="preserve">MEDIDA </w:t>
      </w:r>
      <w:r w:rsidRPr="00682939">
        <w:rPr>
          <w:rFonts w:ascii="Helvetica" w:hAnsi="Helvetica" w:cs="Arial"/>
          <w:sz w:val="24"/>
        </w:rPr>
        <w:t>DE 30ºC Y UNA MÁXIMA DE 40ºC</w:t>
      </w:r>
      <w:r w:rsidR="004478E8" w:rsidRPr="00682939">
        <w:rPr>
          <w:rFonts w:ascii="Helvetica" w:hAnsi="Helvetica" w:cs="Arial"/>
          <w:sz w:val="24"/>
        </w:rPr>
        <w:t xml:space="preserve">, SUMERGIDO EN ACEITE, </w:t>
      </w:r>
      <w:r w:rsidRPr="00682939">
        <w:rPr>
          <w:rFonts w:ascii="Helvetica" w:hAnsi="Helvetica" w:cs="Arial"/>
          <w:sz w:val="24"/>
        </w:rPr>
        <w:t xml:space="preserve"> EQUIPADO CON VALVULA DE DRENAJE Y MUESTREO, CON TAPA DE LLENADO, </w:t>
      </w:r>
      <w:r w:rsidR="00E833E6" w:rsidRPr="00682939">
        <w:rPr>
          <w:rFonts w:ascii="Helvetica" w:hAnsi="Helvetica" w:cs="Arial"/>
          <w:sz w:val="24"/>
        </w:rPr>
        <w:t xml:space="preserve">DEMAS CARACTERISTICAS Y ACCESORIOS DE ACUERDO A NORMA NMX-J-116, </w:t>
      </w:r>
      <w:r w:rsidRPr="00682939">
        <w:rPr>
          <w:rFonts w:ascii="Helvetica" w:hAnsi="Helvetica" w:cs="Arial"/>
          <w:sz w:val="24"/>
        </w:rPr>
        <w:t xml:space="preserve"> LA MARCA DEL FABRICANTE DEL TRANSFORMADOR OFERTADO, DEBERÁ ESTAR ACREDITADO EN LA NORMA OFICIAL MEXICANA NOM-002-SEDE (REFERENTE A EFICIENCIA ENERGÉTICA).</w:t>
      </w:r>
    </w:p>
    <w:p w:rsidR="00020A08" w:rsidRPr="00EF3143" w:rsidRDefault="00020A08">
      <w:pPr>
        <w:spacing w:line="240" w:lineRule="exact"/>
        <w:jc w:val="both"/>
        <w:rPr>
          <w:rFonts w:ascii="Helvetica" w:hAnsi="Helvetica" w:cs="Arial"/>
          <w:sz w:val="24"/>
          <w:lang w:val="pt-BR"/>
        </w:rPr>
      </w:pPr>
    </w:p>
    <w:p w:rsidR="00020A08" w:rsidRPr="003D0392" w:rsidRDefault="00020A08">
      <w:pPr>
        <w:pStyle w:val="3"/>
        <w:ind w:left="734" w:hanging="734"/>
        <w:jc w:val="center"/>
        <w:rPr>
          <w:rFonts w:ascii="Helvetica" w:hAnsi="Helvetica"/>
          <w:b/>
          <w:sz w:val="28"/>
        </w:rPr>
      </w:pPr>
      <w:r w:rsidRPr="003D0392">
        <w:rPr>
          <w:rFonts w:ascii="Helvetica" w:hAnsi="Helvetica"/>
          <w:b/>
          <w:sz w:val="28"/>
        </w:rPr>
        <w:t>B. DOCUMENTOS DE LICITACION</w:t>
      </w:r>
    </w:p>
    <w:p w:rsidR="00020A08" w:rsidRPr="003D0392" w:rsidRDefault="00020A08">
      <w:pPr>
        <w:pStyle w:val="3"/>
        <w:ind w:left="734" w:hanging="734"/>
        <w:jc w:val="center"/>
        <w:rPr>
          <w:rFonts w:ascii="Helvetica" w:hAnsi="Helvetica"/>
          <w:b/>
          <w:sz w:val="28"/>
        </w:rPr>
      </w:pPr>
    </w:p>
    <w:p w:rsidR="00020A08" w:rsidRPr="003D0392" w:rsidRDefault="00020A08">
      <w:pPr>
        <w:pStyle w:val="2"/>
        <w:ind w:left="720" w:hanging="720"/>
        <w:rPr>
          <w:rFonts w:ascii="Helvetica" w:hAnsi="Helvetica"/>
          <w:sz w:val="24"/>
        </w:rPr>
      </w:pPr>
      <w:r w:rsidRPr="003D0392">
        <w:rPr>
          <w:rFonts w:ascii="Helvetica" w:hAnsi="Helvetica"/>
          <w:b/>
          <w:sz w:val="24"/>
        </w:rPr>
        <w:t>4.</w:t>
      </w:r>
      <w:r w:rsidRPr="003D0392">
        <w:rPr>
          <w:rFonts w:ascii="Helvetica" w:hAnsi="Helvetica"/>
          <w:b/>
          <w:sz w:val="24"/>
        </w:rPr>
        <w:tab/>
        <w:t>DOCUMENTOS DE LICITACION.</w:t>
      </w:r>
    </w:p>
    <w:p w:rsidR="00020A08" w:rsidRPr="003D0392" w:rsidRDefault="00020A08">
      <w:pPr>
        <w:spacing w:line="240" w:lineRule="exact"/>
        <w:jc w:val="both"/>
        <w:rPr>
          <w:rFonts w:ascii="Helvetica" w:hAnsi="Helvetica"/>
          <w:sz w:val="22"/>
        </w:rPr>
      </w:pPr>
    </w:p>
    <w:p w:rsidR="00020A08" w:rsidRPr="003D0392" w:rsidRDefault="00020A08" w:rsidP="00CB2FF2">
      <w:pPr>
        <w:pStyle w:val="3"/>
        <w:numPr>
          <w:ilvl w:val="1"/>
          <w:numId w:val="6"/>
        </w:numPr>
        <w:rPr>
          <w:rFonts w:ascii="Helvetica" w:hAnsi="Helvetica"/>
          <w:sz w:val="24"/>
        </w:rPr>
      </w:pPr>
      <w:r w:rsidRPr="003D0392">
        <w:rPr>
          <w:rFonts w:ascii="Helvetica" w:hAnsi="Helvetica"/>
          <w:sz w:val="24"/>
        </w:rPr>
        <w:t>En las presentes bases de licitación se detallan los bienes requeridos, el procedimiento de licitación y las condiciones contractuales; formando parte integrante de las mismas los siguientes anexos:</w:t>
      </w:r>
    </w:p>
    <w:p w:rsidR="00020A08" w:rsidRPr="003D0392" w:rsidRDefault="00020A08" w:rsidP="00CB2FF2">
      <w:pPr>
        <w:ind w:firstLine="1440"/>
        <w:jc w:val="both"/>
        <w:rPr>
          <w:rFonts w:ascii="Helvetica" w:hAnsi="Helvetica"/>
          <w:sz w:val="24"/>
        </w:rPr>
      </w:pP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 xml:space="preserve">“Anexo 1” Formato de </w:t>
      </w:r>
      <w:proofErr w:type="spellStart"/>
      <w:r w:rsidRPr="00EF3143">
        <w:rPr>
          <w:rFonts w:ascii="Helvetica" w:hAnsi="Helvetica" w:cs="Arial"/>
          <w:sz w:val="24"/>
          <w:szCs w:val="24"/>
          <w:lang w:val="pt-BR"/>
        </w:rPr>
        <w:t>Propuesta</w:t>
      </w:r>
      <w:proofErr w:type="spellEnd"/>
      <w:r w:rsidRPr="00EF3143">
        <w:rPr>
          <w:rFonts w:ascii="Helvetica" w:hAnsi="Helvetica" w:cs="Arial"/>
          <w:sz w:val="24"/>
          <w:szCs w:val="24"/>
          <w:lang w:val="pt-BR"/>
        </w:rPr>
        <w:t xml:space="preserve"> Técnica</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2” Formato de Programa de Entregas</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 xml:space="preserve">“Anexo 3” Formato de </w:t>
      </w:r>
      <w:proofErr w:type="spellStart"/>
      <w:r w:rsidRPr="00EF3143">
        <w:rPr>
          <w:rFonts w:ascii="Helvetica" w:hAnsi="Helvetica" w:cs="Arial"/>
          <w:sz w:val="24"/>
          <w:szCs w:val="24"/>
          <w:lang w:val="pt-BR"/>
        </w:rPr>
        <w:t>Manifestación</w:t>
      </w:r>
      <w:proofErr w:type="spellEnd"/>
      <w:r w:rsidRPr="00EF3143">
        <w:rPr>
          <w:rFonts w:ascii="Helvetica" w:hAnsi="Helvetica" w:cs="Arial"/>
          <w:sz w:val="24"/>
          <w:szCs w:val="24"/>
          <w:lang w:val="pt-BR"/>
        </w:rPr>
        <w:t xml:space="preserve"> de </w:t>
      </w:r>
      <w:proofErr w:type="spellStart"/>
      <w:r w:rsidRPr="00EF3143">
        <w:rPr>
          <w:rFonts w:ascii="Helvetica" w:hAnsi="Helvetica" w:cs="Arial"/>
          <w:sz w:val="24"/>
          <w:szCs w:val="24"/>
          <w:lang w:val="pt-BR"/>
        </w:rPr>
        <w:t>Facultades</w:t>
      </w:r>
      <w:proofErr w:type="spellEnd"/>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 xml:space="preserve">“Anexo 4” </w:t>
      </w:r>
      <w:proofErr w:type="spellStart"/>
      <w:r w:rsidRPr="00EF3143">
        <w:rPr>
          <w:rFonts w:ascii="Helvetica" w:hAnsi="Helvetica" w:cs="Arial"/>
          <w:sz w:val="24"/>
          <w:szCs w:val="24"/>
          <w:lang w:val="pt-BR"/>
        </w:rPr>
        <w:t>Manifiesto</w:t>
      </w:r>
      <w:proofErr w:type="spellEnd"/>
      <w:r w:rsidRPr="00EF3143">
        <w:rPr>
          <w:rFonts w:ascii="Helvetica" w:hAnsi="Helvetica" w:cs="Arial"/>
          <w:sz w:val="24"/>
          <w:szCs w:val="24"/>
          <w:lang w:val="pt-BR"/>
        </w:rPr>
        <w:t xml:space="preserve"> artículo 49 L.A.A.S.E.B.C.</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 xml:space="preserve">“Anexo 5” </w:t>
      </w:r>
      <w:proofErr w:type="spellStart"/>
      <w:r w:rsidRPr="00EF3143">
        <w:rPr>
          <w:rFonts w:ascii="Helvetica" w:hAnsi="Helvetica" w:cs="Arial"/>
          <w:sz w:val="24"/>
          <w:szCs w:val="24"/>
          <w:lang w:val="pt-BR"/>
        </w:rPr>
        <w:t>Declaración</w:t>
      </w:r>
      <w:proofErr w:type="spellEnd"/>
      <w:r w:rsidRPr="00EF3143">
        <w:rPr>
          <w:rFonts w:ascii="Helvetica" w:hAnsi="Helvetica" w:cs="Arial"/>
          <w:sz w:val="24"/>
          <w:szCs w:val="24"/>
          <w:lang w:val="pt-BR"/>
        </w:rPr>
        <w:t xml:space="preserve"> de </w:t>
      </w:r>
      <w:proofErr w:type="spellStart"/>
      <w:r w:rsidRPr="00EF3143">
        <w:rPr>
          <w:rFonts w:ascii="Helvetica" w:hAnsi="Helvetica" w:cs="Arial"/>
          <w:sz w:val="24"/>
          <w:szCs w:val="24"/>
          <w:lang w:val="pt-BR"/>
        </w:rPr>
        <w:t>integridad</w:t>
      </w:r>
      <w:proofErr w:type="spellEnd"/>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6” Formato de Catalogo de conceptos</w:t>
      </w:r>
    </w:p>
    <w:p w:rsidR="00020A08" w:rsidRPr="003D0392" w:rsidRDefault="00020A08" w:rsidP="005671C0">
      <w:pPr>
        <w:spacing w:line="360" w:lineRule="auto"/>
        <w:ind w:firstLine="1440"/>
        <w:jc w:val="both"/>
        <w:rPr>
          <w:rFonts w:ascii="Helvetica" w:hAnsi="Helvetica" w:cs="Arial"/>
          <w:sz w:val="24"/>
          <w:szCs w:val="24"/>
        </w:rPr>
      </w:pPr>
      <w:r w:rsidRPr="003D0392">
        <w:rPr>
          <w:rFonts w:ascii="Helvetica" w:hAnsi="Helvetica" w:cs="Arial"/>
          <w:sz w:val="24"/>
          <w:szCs w:val="24"/>
        </w:rPr>
        <w:lastRenderedPageBreak/>
        <w:t>“Anexo 7” Formato de Propuesta Económica</w:t>
      </w:r>
    </w:p>
    <w:p w:rsidR="00020A08" w:rsidRDefault="00020A08"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8” Formato de Entrega de Sobres</w:t>
      </w:r>
    </w:p>
    <w:p w:rsidR="00020A08" w:rsidRPr="007D08AF" w:rsidRDefault="00020A08">
      <w:pPr>
        <w:pStyle w:val="3"/>
        <w:numPr>
          <w:ilvl w:val="1"/>
          <w:numId w:val="6"/>
        </w:numPr>
        <w:rPr>
          <w:rFonts w:ascii="Helvetica" w:hAnsi="Helvetica"/>
          <w:sz w:val="24"/>
        </w:rPr>
      </w:pPr>
      <w:r w:rsidRPr="007D08AF">
        <w:rPr>
          <w:rFonts w:ascii="Helvetica" w:hAnsi="Helvetica"/>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será </w:t>
      </w:r>
      <w:r>
        <w:rPr>
          <w:rFonts w:ascii="Helvetica" w:hAnsi="Helvetica"/>
          <w:sz w:val="24"/>
        </w:rPr>
        <w:t>desechada</w:t>
      </w:r>
      <w:r w:rsidRPr="007D08AF">
        <w:rPr>
          <w:rFonts w:ascii="Helvetica" w:hAnsi="Helvetica"/>
          <w:sz w:val="24"/>
        </w:rPr>
        <w:t>.</w:t>
      </w:r>
    </w:p>
    <w:p w:rsidR="00020A08" w:rsidRPr="007D08AF" w:rsidRDefault="00020A08">
      <w:pPr>
        <w:spacing w:line="240" w:lineRule="exact"/>
        <w:jc w:val="both"/>
        <w:rPr>
          <w:rFonts w:ascii="Helvetica" w:hAnsi="Helvetica"/>
          <w:sz w:val="24"/>
        </w:rPr>
      </w:pPr>
    </w:p>
    <w:p w:rsidR="00020A08" w:rsidRPr="007D08AF" w:rsidRDefault="00020A08">
      <w:pPr>
        <w:pStyle w:val="2"/>
        <w:keepNext/>
        <w:numPr>
          <w:ilvl w:val="0"/>
          <w:numId w:val="6"/>
        </w:numPr>
        <w:rPr>
          <w:rFonts w:ascii="Helvetica" w:hAnsi="Helvetica"/>
          <w:b/>
          <w:bCs/>
          <w:sz w:val="24"/>
        </w:rPr>
      </w:pPr>
      <w:r w:rsidRPr="007D08AF">
        <w:rPr>
          <w:rFonts w:ascii="Helvetica" w:hAnsi="Helvetica"/>
          <w:b/>
          <w:bCs/>
          <w:sz w:val="24"/>
        </w:rPr>
        <w:t xml:space="preserve"> RECEPCIÓN   DE CUESTIONARIOS.</w:t>
      </w:r>
    </w:p>
    <w:p w:rsidR="00020A08" w:rsidRPr="007D08AF" w:rsidRDefault="00020A08">
      <w:pPr>
        <w:spacing w:line="240" w:lineRule="exact"/>
        <w:jc w:val="both"/>
        <w:rPr>
          <w:rFonts w:ascii="Helvetica" w:hAnsi="Helvetica"/>
          <w:sz w:val="24"/>
        </w:rPr>
      </w:pPr>
    </w:p>
    <w:p w:rsidR="00B85905" w:rsidRPr="00B85905" w:rsidRDefault="00B85905" w:rsidP="00B85905">
      <w:pPr>
        <w:pStyle w:val="3"/>
        <w:numPr>
          <w:ilvl w:val="1"/>
          <w:numId w:val="6"/>
        </w:numPr>
        <w:rPr>
          <w:rFonts w:ascii="Helvetica" w:hAnsi="Helvetica"/>
          <w:sz w:val="24"/>
        </w:rPr>
      </w:pPr>
      <w:r w:rsidRPr="00B85905">
        <w:rPr>
          <w:rFonts w:ascii="Helvetica" w:hAnsi="Helvetica"/>
          <w:sz w:val="24"/>
        </w:rPr>
        <w:t xml:space="preserve">“La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Fax número (686) 558-11-51 opción 2-3, o al correo electrónico </w:t>
      </w:r>
      <w:hyperlink r:id="rId9" w:history="1">
        <w:r w:rsidRPr="00B85905">
          <w:rPr>
            <w:rFonts w:ascii="Helvetica" w:hAnsi="Helvetica"/>
          </w:rPr>
          <w:t>ccervantes@baja.gob.mx</w:t>
        </w:r>
      </w:hyperlink>
      <w:r w:rsidRPr="00B85905">
        <w:rPr>
          <w:rFonts w:ascii="Helvetica" w:hAnsi="Helvetica"/>
          <w:sz w:val="24"/>
        </w:rPr>
        <w:t>. Los cuestionarios deberá</w:t>
      </w:r>
      <w:r w:rsidRPr="00682939">
        <w:rPr>
          <w:rFonts w:ascii="Helvetica" w:hAnsi="Helvetica"/>
          <w:sz w:val="24"/>
        </w:rPr>
        <w:t xml:space="preserve">n ser recibidos a más tardar el día </w:t>
      </w:r>
      <w:r w:rsidR="00682939" w:rsidRPr="00682939">
        <w:rPr>
          <w:rFonts w:ascii="Helvetica" w:hAnsi="Helvetica"/>
          <w:sz w:val="24"/>
        </w:rPr>
        <w:t>22</w:t>
      </w:r>
      <w:r w:rsidRPr="00682939">
        <w:rPr>
          <w:rFonts w:ascii="Helvetica" w:hAnsi="Helvetica"/>
          <w:sz w:val="24"/>
        </w:rPr>
        <w:t xml:space="preserve"> de </w:t>
      </w:r>
      <w:r w:rsidR="00682939" w:rsidRPr="00682939">
        <w:rPr>
          <w:rFonts w:ascii="Helvetica" w:hAnsi="Helvetica"/>
          <w:sz w:val="24"/>
        </w:rPr>
        <w:t>agosto</w:t>
      </w:r>
      <w:r w:rsidRPr="00682939">
        <w:rPr>
          <w:rFonts w:ascii="Helvetica" w:hAnsi="Helvetica"/>
          <w:sz w:val="24"/>
        </w:rPr>
        <w:t xml:space="preserve"> de 2011 hasta las 13:00 horas.</w:t>
      </w:r>
      <w:r w:rsidRPr="00B85905">
        <w:rPr>
          <w:rFonts w:ascii="Helvetica" w:hAnsi="Helvetica"/>
          <w:sz w:val="24"/>
        </w:rPr>
        <w:t xml:space="preserve"> La Convocante rea</w:t>
      </w:r>
      <w:r w:rsidRPr="00682939">
        <w:rPr>
          <w:rFonts w:ascii="Helvetica" w:hAnsi="Helvetica"/>
          <w:sz w:val="24"/>
        </w:rPr>
        <w:t xml:space="preserve">lizará una junta de aclaraciones el día </w:t>
      </w:r>
      <w:r w:rsidR="00682939" w:rsidRPr="00682939">
        <w:rPr>
          <w:rFonts w:ascii="Helvetica" w:hAnsi="Helvetica"/>
          <w:sz w:val="24"/>
        </w:rPr>
        <w:t>24</w:t>
      </w:r>
      <w:r w:rsidRPr="00682939">
        <w:rPr>
          <w:rFonts w:ascii="Helvetica" w:hAnsi="Helvetica"/>
          <w:sz w:val="24"/>
        </w:rPr>
        <w:t xml:space="preserve"> de </w:t>
      </w:r>
      <w:r w:rsidR="00682939" w:rsidRPr="00682939">
        <w:rPr>
          <w:rFonts w:ascii="Helvetica" w:hAnsi="Helvetica"/>
          <w:sz w:val="24"/>
        </w:rPr>
        <w:t>agosto</w:t>
      </w:r>
      <w:r w:rsidRPr="00682939">
        <w:rPr>
          <w:rFonts w:ascii="Helvetica" w:hAnsi="Helvetica"/>
          <w:sz w:val="24"/>
        </w:rPr>
        <w:t xml:space="preserve"> de 2011 a las 1</w:t>
      </w:r>
      <w:r w:rsidR="00682939" w:rsidRPr="00682939">
        <w:rPr>
          <w:rFonts w:ascii="Helvetica" w:hAnsi="Helvetica"/>
          <w:sz w:val="24"/>
        </w:rPr>
        <w:t>0</w:t>
      </w:r>
      <w:r w:rsidRPr="00682939">
        <w:rPr>
          <w:rFonts w:ascii="Helvetica" w:hAnsi="Helvetica"/>
          <w:sz w:val="24"/>
        </w:rPr>
        <w:t>:00 horas e</w:t>
      </w:r>
      <w:r w:rsidRPr="00B85905">
        <w:rPr>
          <w:rFonts w:ascii="Helvetica" w:hAnsi="Helvetica"/>
          <w:sz w:val="24"/>
        </w:rPr>
        <w:t xml:space="preserve">n la sala de juntas de la Dirección de Adquisiciones de Oficialía Mayor de Gobierno, ubicada en el tercer piso del edificio Poder Ejecutivo, ubicado en Calzada Independencia No. 994, Centro Cívico, Mexicali, Baja California, el acta de la junta de aclaraciones estará a disposición de los licitantes al finalizar dichos actos, de igual forma para los que no hayan asistido se publicará en la página de Gobierno del Estado: </w:t>
      </w:r>
      <w:hyperlink r:id="rId10" w:history="1">
        <w:r w:rsidRPr="00B85905">
          <w:rPr>
            <w:rFonts w:ascii="Helvetica" w:hAnsi="Helvetica"/>
          </w:rPr>
          <w:t>www.comprasbc.gob.mx</w:t>
        </w:r>
      </w:hyperlink>
      <w:r w:rsidRPr="00B85905">
        <w:rPr>
          <w:rFonts w:ascii="Helvetica" w:hAnsi="Helvetica"/>
          <w:sz w:val="24"/>
        </w:rPr>
        <w:t xml:space="preserve">, para efectos de su notificación, la asistencia a esta junta es voluntaria.  </w:t>
      </w:r>
    </w:p>
    <w:p w:rsidR="00B85905" w:rsidRPr="00B85905" w:rsidRDefault="00B85905" w:rsidP="00B85905">
      <w:pPr>
        <w:pStyle w:val="3"/>
        <w:ind w:firstLine="0"/>
        <w:rPr>
          <w:rFonts w:ascii="Helvetica" w:hAnsi="Helvetica"/>
          <w:sz w:val="24"/>
        </w:rPr>
      </w:pPr>
    </w:p>
    <w:p w:rsidR="00020A08" w:rsidRPr="00B85905" w:rsidRDefault="00B85905" w:rsidP="00B85905">
      <w:pPr>
        <w:pStyle w:val="3"/>
        <w:numPr>
          <w:ilvl w:val="1"/>
          <w:numId w:val="6"/>
        </w:numPr>
        <w:rPr>
          <w:rFonts w:ascii="Helvetica" w:hAnsi="Helvetica"/>
          <w:sz w:val="24"/>
        </w:rPr>
      </w:pPr>
      <w:r w:rsidRPr="00B85905">
        <w:rPr>
          <w:rFonts w:ascii="Helvetica" w:hAnsi="Helvetica"/>
          <w:sz w:val="24"/>
        </w:rPr>
        <w:t>Los licitantes que no formulen cuestionarios se entenderán que están totalmente conformes con todo lo establecido en las presentes bases de licitación y lo aclarado en la junta de aclaraciones, asistan o no ha dicho acto.</w:t>
      </w:r>
    </w:p>
    <w:p w:rsidR="00020A08" w:rsidRPr="003D0392" w:rsidRDefault="00020A08" w:rsidP="004B0F4B">
      <w:pPr>
        <w:pStyle w:val="3"/>
        <w:ind w:left="1418" w:right="-72" w:firstLine="0"/>
        <w:rPr>
          <w:rFonts w:ascii="Helvetica" w:hAnsi="Helvetica"/>
          <w:sz w:val="24"/>
        </w:rPr>
      </w:pPr>
    </w:p>
    <w:p w:rsidR="00020A08" w:rsidRPr="003D0392" w:rsidRDefault="00020A08">
      <w:pPr>
        <w:pStyle w:val="2"/>
        <w:ind w:left="180"/>
        <w:rPr>
          <w:rFonts w:ascii="Helvetica" w:hAnsi="Helvetica"/>
          <w:b/>
          <w:sz w:val="24"/>
        </w:rPr>
      </w:pPr>
      <w:r w:rsidRPr="003D0392">
        <w:rPr>
          <w:rFonts w:ascii="Helvetica" w:hAnsi="Helvetica"/>
          <w:sz w:val="24"/>
        </w:rPr>
        <w:t xml:space="preserve"> </w:t>
      </w:r>
      <w:r w:rsidRPr="003D0392">
        <w:rPr>
          <w:rFonts w:ascii="Helvetica" w:hAnsi="Helvetica"/>
          <w:b/>
          <w:sz w:val="24"/>
        </w:rPr>
        <w:t>6.</w:t>
      </w:r>
      <w:r w:rsidRPr="003D0392">
        <w:rPr>
          <w:rFonts w:ascii="Helvetica" w:hAnsi="Helvetica"/>
          <w:b/>
          <w:sz w:val="24"/>
        </w:rPr>
        <w:tab/>
        <w:t>MODIFICACIONES A LAS BASES DE LICITACION:</w:t>
      </w:r>
    </w:p>
    <w:p w:rsidR="00020A08" w:rsidRPr="003D0392" w:rsidRDefault="00020A08">
      <w:pPr>
        <w:spacing w:line="240" w:lineRule="exact"/>
        <w:jc w:val="both"/>
        <w:rPr>
          <w:rFonts w:ascii="Helvetica" w:hAnsi="Helvetica"/>
          <w:sz w:val="24"/>
        </w:rPr>
      </w:pPr>
    </w:p>
    <w:p w:rsidR="00020A08" w:rsidRPr="003D0392" w:rsidRDefault="00020A08">
      <w:pPr>
        <w:pStyle w:val="3"/>
        <w:numPr>
          <w:ilvl w:val="1"/>
          <w:numId w:val="11"/>
        </w:numPr>
        <w:rPr>
          <w:rFonts w:ascii="Helvetica" w:hAnsi="Helvetica"/>
          <w:sz w:val="24"/>
        </w:rPr>
      </w:pPr>
      <w:r w:rsidRPr="003D0392">
        <w:rPr>
          <w:rFonts w:ascii="Helvetica" w:hAnsi="Helvetica"/>
          <w:sz w:val="24"/>
        </w:rPr>
        <w:t xml:space="preserve"> “La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020A08" w:rsidRPr="003D0392" w:rsidRDefault="00020A08">
      <w:pPr>
        <w:pStyle w:val="3"/>
        <w:ind w:left="1368" w:firstLine="0"/>
        <w:rPr>
          <w:rFonts w:ascii="Helvetica" w:hAnsi="Helvetica"/>
          <w:sz w:val="24"/>
        </w:rPr>
      </w:pPr>
    </w:p>
    <w:p w:rsidR="00020A08" w:rsidRPr="003D0392" w:rsidRDefault="00020A08">
      <w:pPr>
        <w:pStyle w:val="3"/>
        <w:ind w:left="1368" w:firstLine="0"/>
        <w:rPr>
          <w:rFonts w:ascii="Helvetica" w:hAnsi="Helvetica"/>
          <w:sz w:val="24"/>
        </w:rPr>
      </w:pPr>
      <w:r w:rsidRPr="003D0392">
        <w:rPr>
          <w:rFonts w:ascii="Helvetica" w:hAnsi="Helvetica"/>
          <w:sz w:val="24"/>
        </w:rPr>
        <w:t xml:space="preserve">Cualquier modificación a estas bases de licitación, derivada del resultado de la </w:t>
      </w:r>
      <w:r>
        <w:rPr>
          <w:rFonts w:ascii="Helvetica" w:hAnsi="Helvetica"/>
          <w:sz w:val="24"/>
        </w:rPr>
        <w:t>junta de aclaraciones</w:t>
      </w:r>
      <w:r w:rsidRPr="003D0392">
        <w:rPr>
          <w:rFonts w:ascii="Helvetica" w:hAnsi="Helvetica"/>
          <w:sz w:val="24"/>
        </w:rPr>
        <w:t xml:space="preserve">, será considerada como parte integrante de las propias bases de licitación las cuales se harán del conocimiento de todos los licitantes participantes. </w:t>
      </w:r>
    </w:p>
    <w:p w:rsidR="00020A08" w:rsidRPr="00805A9B" w:rsidRDefault="00020A08">
      <w:pPr>
        <w:pStyle w:val="3"/>
        <w:ind w:left="0" w:firstLine="0"/>
        <w:rPr>
          <w:rFonts w:ascii="Helvetica" w:hAnsi="Helvetica"/>
          <w:sz w:val="24"/>
          <w:highlight w:val="yellow"/>
        </w:rPr>
      </w:pPr>
    </w:p>
    <w:p w:rsidR="00020A08" w:rsidRPr="003D0392" w:rsidRDefault="00020A08">
      <w:pPr>
        <w:pStyle w:val="2"/>
        <w:ind w:left="630" w:hanging="540"/>
        <w:jc w:val="center"/>
        <w:rPr>
          <w:rFonts w:ascii="Helvetica" w:hAnsi="Helvetica"/>
          <w:b/>
          <w:sz w:val="28"/>
        </w:rPr>
      </w:pPr>
      <w:r w:rsidRPr="003D0392">
        <w:rPr>
          <w:rFonts w:ascii="Helvetica" w:hAnsi="Helvetica"/>
          <w:b/>
          <w:sz w:val="28"/>
        </w:rPr>
        <w:t>C. PREPARACIÓN DE LAS PROPOSICIONES.</w:t>
      </w:r>
    </w:p>
    <w:p w:rsidR="00020A08" w:rsidRPr="003D0392" w:rsidRDefault="00020A08" w:rsidP="008079B7">
      <w:pPr>
        <w:pStyle w:val="2"/>
        <w:ind w:left="0"/>
        <w:rPr>
          <w:rFonts w:ascii="Helvetica" w:hAnsi="Helvetica"/>
          <w:b/>
        </w:rPr>
      </w:pPr>
    </w:p>
    <w:p w:rsidR="00020A08" w:rsidRPr="003D0392" w:rsidRDefault="00020A08">
      <w:pPr>
        <w:pStyle w:val="2"/>
        <w:ind w:left="630" w:hanging="540"/>
        <w:rPr>
          <w:rFonts w:ascii="Helvetica" w:hAnsi="Helvetica"/>
          <w:b/>
          <w:sz w:val="24"/>
        </w:rPr>
      </w:pPr>
      <w:r w:rsidRPr="003D0392">
        <w:rPr>
          <w:rFonts w:ascii="Helvetica" w:hAnsi="Helvetica"/>
          <w:b/>
          <w:sz w:val="24"/>
        </w:rPr>
        <w:t>7.</w:t>
      </w:r>
      <w:r w:rsidRPr="003D0392">
        <w:rPr>
          <w:rFonts w:ascii="Helvetica" w:hAnsi="Helvetica"/>
          <w:b/>
          <w:sz w:val="24"/>
        </w:rPr>
        <w:tab/>
        <w:t>IDIOMA DE LAS PROPOSICIONES:</w:t>
      </w:r>
    </w:p>
    <w:p w:rsidR="00020A08" w:rsidRPr="003D0392" w:rsidRDefault="00020A08">
      <w:pPr>
        <w:spacing w:line="240" w:lineRule="exact"/>
        <w:jc w:val="both"/>
        <w:rPr>
          <w:rFonts w:ascii="Helvetica" w:hAnsi="Helvetica"/>
          <w:b/>
          <w:sz w:val="24"/>
        </w:rPr>
      </w:pPr>
    </w:p>
    <w:p w:rsidR="00020A08" w:rsidRPr="003D0392" w:rsidRDefault="00EC6EEB" w:rsidP="00EC6EEB">
      <w:pPr>
        <w:pStyle w:val="3"/>
        <w:tabs>
          <w:tab w:val="left" w:pos="540"/>
          <w:tab w:val="left" w:pos="630"/>
          <w:tab w:val="left" w:pos="851"/>
        </w:tabs>
        <w:ind w:left="1260" w:right="-252" w:hanging="409"/>
        <w:rPr>
          <w:rFonts w:ascii="Helvetica" w:hAnsi="Helvetica" w:cs="Arial"/>
          <w:b/>
          <w:sz w:val="24"/>
        </w:rPr>
      </w:pPr>
      <w:r>
        <w:rPr>
          <w:rFonts w:ascii="Helvetica" w:hAnsi="Helvetica" w:cs="Arial"/>
          <w:sz w:val="24"/>
        </w:rPr>
        <w:lastRenderedPageBreak/>
        <w:t xml:space="preserve">7.1 </w:t>
      </w:r>
      <w:r w:rsidR="00020A08" w:rsidRPr="003D0392">
        <w:rPr>
          <w:rFonts w:ascii="Helvetica" w:hAnsi="Helvetica" w:cs="Arial"/>
          <w:sz w:val="24"/>
        </w:rPr>
        <w:t xml:space="preserve">La proposición que prepare el licitante y toda la correspondencia y documentos relativos a ella deberá redactarse en </w:t>
      </w:r>
      <w:r w:rsidR="00020A08" w:rsidRPr="003D0392">
        <w:rPr>
          <w:rFonts w:ascii="Helvetica" w:hAnsi="Helvetica" w:cs="Arial"/>
          <w:b/>
          <w:sz w:val="24"/>
        </w:rPr>
        <w:t>idioma español.</w:t>
      </w:r>
    </w:p>
    <w:p w:rsidR="00020A08" w:rsidRDefault="00020A08">
      <w:pPr>
        <w:pStyle w:val="3"/>
        <w:tabs>
          <w:tab w:val="left" w:pos="540"/>
          <w:tab w:val="left" w:pos="630"/>
        </w:tabs>
        <w:ind w:left="1260" w:right="-252" w:firstLine="0"/>
        <w:rPr>
          <w:rFonts w:ascii="Helvetica" w:hAnsi="Helvetica" w:cs="Arial"/>
          <w:sz w:val="24"/>
        </w:rPr>
      </w:pPr>
    </w:p>
    <w:p w:rsidR="00682939" w:rsidRDefault="00682939">
      <w:pPr>
        <w:pStyle w:val="3"/>
        <w:tabs>
          <w:tab w:val="left" w:pos="540"/>
          <w:tab w:val="left" w:pos="630"/>
        </w:tabs>
        <w:ind w:left="1260" w:right="-252" w:firstLine="0"/>
        <w:rPr>
          <w:rFonts w:ascii="Helvetica" w:hAnsi="Helvetica" w:cs="Arial"/>
          <w:sz w:val="24"/>
        </w:rPr>
      </w:pPr>
    </w:p>
    <w:p w:rsidR="00682939" w:rsidRDefault="00682939">
      <w:pPr>
        <w:pStyle w:val="3"/>
        <w:tabs>
          <w:tab w:val="left" w:pos="540"/>
          <w:tab w:val="left" w:pos="630"/>
        </w:tabs>
        <w:ind w:left="1260" w:right="-252" w:firstLine="0"/>
        <w:rPr>
          <w:rFonts w:ascii="Helvetica" w:hAnsi="Helvetica" w:cs="Arial"/>
          <w:sz w:val="24"/>
        </w:rPr>
      </w:pPr>
    </w:p>
    <w:p w:rsidR="00682939" w:rsidRPr="003D0392" w:rsidRDefault="00682939">
      <w:pPr>
        <w:pStyle w:val="3"/>
        <w:tabs>
          <w:tab w:val="left" w:pos="540"/>
          <w:tab w:val="left" w:pos="630"/>
        </w:tabs>
        <w:ind w:left="1260" w:right="-252" w:firstLine="0"/>
        <w:rPr>
          <w:rFonts w:ascii="Helvetica" w:hAnsi="Helvetica" w:cs="Arial"/>
          <w:sz w:val="24"/>
        </w:rPr>
      </w:pPr>
    </w:p>
    <w:p w:rsidR="00020A08" w:rsidRPr="003D0392" w:rsidRDefault="00020A08">
      <w:pPr>
        <w:pStyle w:val="2"/>
        <w:ind w:left="630" w:hanging="540"/>
        <w:rPr>
          <w:rFonts w:ascii="Helvetica" w:hAnsi="Helvetica"/>
          <w:b/>
          <w:sz w:val="24"/>
        </w:rPr>
      </w:pPr>
      <w:r w:rsidRPr="003D0392">
        <w:rPr>
          <w:rFonts w:ascii="Helvetica" w:hAnsi="Helvetica"/>
          <w:b/>
          <w:sz w:val="24"/>
        </w:rPr>
        <w:t>8.</w:t>
      </w:r>
      <w:r w:rsidRPr="003D0392">
        <w:rPr>
          <w:rFonts w:ascii="Helvetica" w:hAnsi="Helvetica"/>
          <w:b/>
          <w:sz w:val="24"/>
        </w:rPr>
        <w:tab/>
        <w:t>DOCUMENTOS INTEGRANTES DE LA PROPOSICIÓN:</w:t>
      </w:r>
    </w:p>
    <w:p w:rsidR="00020A08" w:rsidRPr="003D0392" w:rsidRDefault="00020A08">
      <w:pPr>
        <w:pStyle w:val="2"/>
        <w:ind w:left="720" w:hanging="540"/>
        <w:rPr>
          <w:rFonts w:ascii="Helvetica" w:hAnsi="Helvetica"/>
          <w:sz w:val="24"/>
        </w:rPr>
      </w:pPr>
    </w:p>
    <w:p w:rsidR="00020A08" w:rsidRPr="003D0392" w:rsidRDefault="00020A08">
      <w:pPr>
        <w:pStyle w:val="2"/>
        <w:numPr>
          <w:ilvl w:val="1"/>
          <w:numId w:val="28"/>
        </w:numPr>
        <w:rPr>
          <w:rFonts w:ascii="Helvetica" w:hAnsi="Helvetica"/>
          <w:sz w:val="24"/>
        </w:rPr>
      </w:pPr>
      <w:r w:rsidRPr="003D0392">
        <w:rPr>
          <w:rFonts w:ascii="Helvetica" w:hAnsi="Helvetica"/>
          <w:sz w:val="24"/>
        </w:rPr>
        <w:t xml:space="preserve">Preferentemente la documentación administrativa deberá ser preparada en papel membretado del licitante, </w:t>
      </w:r>
      <w:r w:rsidRPr="003D0392">
        <w:rPr>
          <w:rFonts w:ascii="Helvetica" w:hAnsi="Helvetica"/>
          <w:b/>
          <w:bCs/>
          <w:sz w:val="24"/>
        </w:rPr>
        <w:t>los cuales deberán presentarse sellados y firmados por el representante legal.</w:t>
      </w:r>
      <w:r w:rsidRPr="003D0392">
        <w:rPr>
          <w:rFonts w:ascii="Helvetica" w:hAnsi="Helvetica"/>
          <w:sz w:val="24"/>
        </w:rPr>
        <w:t xml:space="preserve"> La proposición constará de los siguientes documentos:</w:t>
      </w:r>
    </w:p>
    <w:p w:rsidR="00020A08" w:rsidRPr="003D0392" w:rsidRDefault="00020A08">
      <w:pPr>
        <w:pStyle w:val="4"/>
        <w:tabs>
          <w:tab w:val="left" w:pos="630"/>
        </w:tabs>
        <w:ind w:left="630" w:right="-252" w:firstLine="90"/>
        <w:jc w:val="both"/>
        <w:rPr>
          <w:rFonts w:ascii="Helvetica" w:hAnsi="Helvetica"/>
          <w:b w:val="0"/>
          <w:sz w:val="24"/>
        </w:rPr>
      </w:pPr>
    </w:p>
    <w:p w:rsidR="00020A08" w:rsidRDefault="00020A08" w:rsidP="00C159CB">
      <w:pPr>
        <w:pStyle w:val="3"/>
        <w:numPr>
          <w:ilvl w:val="0"/>
          <w:numId w:val="44"/>
        </w:numPr>
        <w:ind w:left="1276" w:right="-252" w:hanging="567"/>
        <w:rPr>
          <w:rFonts w:ascii="Helvetica" w:hAnsi="Helvetica" w:cs="Arial"/>
          <w:sz w:val="24"/>
        </w:rPr>
      </w:pPr>
      <w:r w:rsidRPr="00723969">
        <w:rPr>
          <w:rFonts w:ascii="Helvetica" w:hAnsi="Helvetica" w:cs="Arial"/>
          <w:b/>
          <w:sz w:val="24"/>
        </w:rPr>
        <w:t xml:space="preserve">Propuesta Técnica.- </w:t>
      </w:r>
      <w:r w:rsidRPr="00723969">
        <w:rPr>
          <w:rFonts w:ascii="Helvetica" w:hAnsi="Helvetica" w:cs="Arial"/>
          <w:sz w:val="24"/>
        </w:rPr>
        <w:t xml:space="preserve">Utilizando para ello el formato proporcionado en el Anexo 1 de estas bases de licitación, respecto de los bienes que se propone suministrar en original </w:t>
      </w:r>
      <w:r w:rsidRPr="00723969">
        <w:rPr>
          <w:rFonts w:ascii="Helvetica" w:hAnsi="Helvetica" w:cs="Arial"/>
          <w:sz w:val="24"/>
          <w:u w:val="single"/>
        </w:rPr>
        <w:t>debidamente firmada por el representante legal del licitante</w:t>
      </w:r>
      <w:r w:rsidRPr="00723969">
        <w:rPr>
          <w:rFonts w:ascii="Helvetica" w:hAnsi="Helvetica" w:cs="Arial"/>
          <w:sz w:val="24"/>
        </w:rPr>
        <w:t xml:space="preserve">, con fundamento en Articulo 30 del Reglamento de la Ley de Adquisiciones, Arrendamientos y Servicios para el Estado de Baja California, en caso de que no se presente este documento debidamente firmado será motivo para </w:t>
      </w:r>
      <w:r>
        <w:rPr>
          <w:rFonts w:ascii="Helvetica" w:hAnsi="Helvetica" w:cs="Arial"/>
          <w:sz w:val="24"/>
        </w:rPr>
        <w:t>desechar</w:t>
      </w:r>
      <w:r w:rsidRPr="00723969">
        <w:rPr>
          <w:rFonts w:ascii="Helvetica" w:hAnsi="Helvetica" w:cs="Arial"/>
          <w:sz w:val="24"/>
        </w:rPr>
        <w:t xml:space="preserve"> la propuesta; la cual deberá presentarse de conformidad con las especificaciones técnicas indicadas en el punto 3.1 de estas bases de licitación. </w:t>
      </w:r>
      <w:r w:rsidRPr="00723969">
        <w:rPr>
          <w:rFonts w:ascii="Helvetica" w:hAnsi="Helvetica" w:cs="Arial"/>
          <w:sz w:val="24"/>
          <w:u w:val="single"/>
        </w:rPr>
        <w:t>Contendrá una explicación detallada</w:t>
      </w:r>
      <w:r w:rsidRPr="00723969">
        <w:rPr>
          <w:rFonts w:ascii="Helvetica" w:hAnsi="Helvetica" w:cs="Arial"/>
          <w:sz w:val="24"/>
        </w:rPr>
        <w:t xml:space="preserve"> de las características técnicas de los bienes propuestos incluyendo la garantía, marca y modelo de los mismos, todo ello de conformidad con el inciso 12.1 de estas bases de licitación.</w:t>
      </w:r>
    </w:p>
    <w:p w:rsidR="00020A08" w:rsidRPr="00F42EA2" w:rsidRDefault="00020A08" w:rsidP="00C159CB">
      <w:pPr>
        <w:pStyle w:val="3"/>
        <w:ind w:left="1276" w:right="-252" w:firstLine="0"/>
        <w:rPr>
          <w:rFonts w:ascii="Helvetica" w:hAnsi="Helvetica" w:cs="Arial"/>
          <w:b/>
          <w:sz w:val="22"/>
          <w:szCs w:val="22"/>
        </w:rPr>
      </w:pPr>
      <w:r w:rsidRPr="00F42EA2">
        <w:rPr>
          <w:rFonts w:ascii="Helvetica" w:hAnsi="Helvetica" w:cs="Arial"/>
          <w:b/>
          <w:sz w:val="22"/>
          <w:szCs w:val="22"/>
        </w:rPr>
        <w:t>NOTA: Este documento será rubricado por los miembros del comité y por lo menos un licitante, si asistiere alguno.</w:t>
      </w:r>
    </w:p>
    <w:p w:rsidR="00020A08" w:rsidRPr="00723969" w:rsidRDefault="00020A08">
      <w:pPr>
        <w:pStyle w:val="3"/>
        <w:ind w:left="0" w:right="-252" w:firstLine="0"/>
        <w:rPr>
          <w:rFonts w:ascii="Helvetica" w:hAnsi="Helvetica" w:cs="Arial"/>
          <w:sz w:val="24"/>
        </w:rPr>
      </w:pPr>
    </w:p>
    <w:p w:rsidR="00020A08" w:rsidRPr="00775629" w:rsidRDefault="00020A08" w:rsidP="00C159CB">
      <w:pPr>
        <w:pStyle w:val="4"/>
        <w:numPr>
          <w:ilvl w:val="0"/>
          <w:numId w:val="44"/>
        </w:numPr>
        <w:ind w:left="1276" w:right="-252" w:hanging="567"/>
        <w:jc w:val="both"/>
        <w:rPr>
          <w:rFonts w:ascii="Helvetica" w:hAnsi="Helvetica"/>
          <w:sz w:val="24"/>
        </w:rPr>
      </w:pPr>
      <w:r w:rsidRPr="00775629">
        <w:rPr>
          <w:rFonts w:ascii="Helvetica" w:hAnsi="Helvetica"/>
          <w:sz w:val="24"/>
        </w:rPr>
        <w:t>Programa de entregas.-</w:t>
      </w:r>
      <w:r w:rsidRPr="00775629">
        <w:rPr>
          <w:rFonts w:ascii="Helvetica" w:hAnsi="Helvetica"/>
          <w:b w:val="0"/>
          <w:sz w:val="24"/>
        </w:rPr>
        <w:t xml:space="preserve"> Utilizando para ello el formato proporcionado en el Anexo 2 de estas bases de licitación, respecto a la partida</w:t>
      </w:r>
      <w:r w:rsidR="00775629" w:rsidRPr="00775629">
        <w:rPr>
          <w:rFonts w:ascii="Helvetica" w:hAnsi="Helvetica"/>
          <w:b w:val="0"/>
          <w:sz w:val="24"/>
        </w:rPr>
        <w:t xml:space="preserve"> única</w:t>
      </w:r>
      <w:r w:rsidRPr="00775629">
        <w:rPr>
          <w:rFonts w:ascii="Helvetica" w:hAnsi="Helvetica"/>
          <w:b w:val="0"/>
          <w:sz w:val="24"/>
        </w:rPr>
        <w:t xml:space="preserve"> indicada en las bases de licitación; el licitante deberá proponer un calendario de entregas dentro del plazo máximo fijado. </w:t>
      </w:r>
      <w:r w:rsidRPr="00775629">
        <w:rPr>
          <w:rFonts w:ascii="Helvetica" w:hAnsi="Helvetica"/>
          <w:sz w:val="24"/>
        </w:rPr>
        <w:t>La presentación de un plazo superior al señalado en el punto 1.5 de estas bases, será causal para desechar la propuesta.</w:t>
      </w:r>
    </w:p>
    <w:p w:rsidR="00020A08" w:rsidRPr="00A738E2" w:rsidRDefault="00020A08">
      <w:pPr>
        <w:pStyle w:val="4"/>
        <w:ind w:left="0" w:right="-72" w:firstLine="0"/>
        <w:jc w:val="both"/>
        <w:rPr>
          <w:rFonts w:ascii="Helvetica" w:hAnsi="Helvetica"/>
          <w:b w:val="0"/>
          <w:sz w:val="24"/>
          <w:highlight w:val="yellow"/>
        </w:rPr>
      </w:pPr>
    </w:p>
    <w:p w:rsidR="00020A08" w:rsidRPr="00723969" w:rsidRDefault="00775629" w:rsidP="00C159CB">
      <w:pPr>
        <w:pStyle w:val="4"/>
        <w:numPr>
          <w:ilvl w:val="0"/>
          <w:numId w:val="44"/>
        </w:numPr>
        <w:ind w:left="1276" w:right="-252" w:hanging="567"/>
        <w:jc w:val="both"/>
        <w:rPr>
          <w:rFonts w:ascii="Helvetica" w:hAnsi="Helvetica"/>
          <w:b w:val="0"/>
          <w:sz w:val="24"/>
        </w:rPr>
      </w:pPr>
      <w:r w:rsidRPr="00824FE1">
        <w:rPr>
          <w:rFonts w:ascii="Helvetica" w:hAnsi="Helvetica" w:cs="Helvetica"/>
          <w:sz w:val="24"/>
        </w:rPr>
        <w:t>Manifestación de contar con facultades para suscribir la propuesta.-</w:t>
      </w:r>
      <w:r w:rsidRPr="00824FE1">
        <w:rPr>
          <w:rFonts w:ascii="Helvetica" w:hAnsi="Helvetica" w:cs="Helvetica"/>
          <w:b w:val="0"/>
          <w:sz w:val="24"/>
        </w:rPr>
        <w:t xml:space="preserve"> Utilizando para ello el formato proporcionado en el </w:t>
      </w:r>
      <w:r w:rsidRPr="00824FE1">
        <w:rPr>
          <w:rFonts w:ascii="Helvetica" w:hAnsi="Helvetica" w:cs="Helvetica"/>
          <w:sz w:val="24"/>
        </w:rPr>
        <w:t>anexo 3</w:t>
      </w:r>
      <w:r w:rsidRPr="00824FE1">
        <w:rPr>
          <w:rFonts w:ascii="Helvetica" w:hAnsi="Helvetica" w:cs="Helvetica"/>
          <w:b w:val="0"/>
          <w:sz w:val="24"/>
        </w:rPr>
        <w:t xml:space="preserve"> de estas bases de licitación, la cual deberá firmar el licitante, de lo contrario </w:t>
      </w:r>
      <w:r w:rsidRPr="00824FE1">
        <w:rPr>
          <w:rFonts w:ascii="Helvetica" w:hAnsi="Helvetica" w:cs="Helvetica"/>
          <w:sz w:val="24"/>
        </w:rPr>
        <w:t>será desechada</w:t>
      </w:r>
      <w:r w:rsidRPr="00824FE1">
        <w:rPr>
          <w:rFonts w:ascii="Helvetica" w:hAnsi="Helvetica" w:cs="Helvetica"/>
          <w:b w:val="0"/>
          <w:sz w:val="24"/>
        </w:rPr>
        <w:t xml:space="preserve"> su proposición. </w:t>
      </w:r>
      <w:r w:rsidRPr="00824FE1">
        <w:rPr>
          <w:rFonts w:ascii="Helvetica" w:hAnsi="Helvetica" w:cs="Helvetica"/>
          <w:b w:val="0"/>
          <w:sz w:val="24"/>
          <w:szCs w:val="24"/>
          <w:lang w:val="es-ES"/>
        </w:rPr>
        <w:t xml:space="preserve">Así mismo deberá anexar </w:t>
      </w:r>
      <w:r w:rsidRPr="00824FE1">
        <w:rPr>
          <w:rFonts w:ascii="Helvetica" w:hAnsi="Helvetica" w:cs="Helvetica"/>
          <w:sz w:val="24"/>
          <w:szCs w:val="24"/>
          <w:u w:val="single"/>
          <w:lang w:val="es-ES"/>
        </w:rPr>
        <w:t>copia simple del acta constitutiva,</w:t>
      </w:r>
      <w:r w:rsidRPr="00824FE1">
        <w:rPr>
          <w:rFonts w:ascii="Helvetica" w:hAnsi="Helvetica" w:cs="Helvetica"/>
          <w:b w:val="0"/>
          <w:sz w:val="24"/>
          <w:szCs w:val="24"/>
          <w:lang w:val="es-ES"/>
        </w:rPr>
        <w:t xml:space="preserve"> y para </w:t>
      </w:r>
      <w:r w:rsidRPr="00824FE1">
        <w:rPr>
          <w:rFonts w:ascii="Helvetica" w:hAnsi="Helvetica" w:cs="Helvetica"/>
          <w:sz w:val="24"/>
          <w:szCs w:val="24"/>
          <w:lang w:val="es-ES"/>
        </w:rPr>
        <w:t>personas físicas</w:t>
      </w:r>
      <w:r w:rsidRPr="00824FE1">
        <w:rPr>
          <w:rFonts w:ascii="Helvetica" w:hAnsi="Helvetica" w:cs="Helvetica"/>
          <w:b w:val="0"/>
          <w:sz w:val="24"/>
          <w:szCs w:val="24"/>
          <w:lang w:val="es-ES"/>
        </w:rPr>
        <w:t xml:space="preserve"> se deberá presentar </w:t>
      </w:r>
      <w:r w:rsidRPr="00824FE1">
        <w:rPr>
          <w:rFonts w:ascii="Helvetica" w:hAnsi="Helvetica" w:cs="Helvetica"/>
          <w:sz w:val="24"/>
          <w:szCs w:val="24"/>
          <w:u w:val="single"/>
          <w:lang w:val="es-ES"/>
        </w:rPr>
        <w:t>copia del registro de alta ante la S.H.C.P.,</w:t>
      </w:r>
      <w:r w:rsidRPr="00824FE1">
        <w:rPr>
          <w:rFonts w:ascii="Helvetica" w:hAnsi="Helvetica" w:cs="Helvetica"/>
          <w:b w:val="0"/>
          <w:sz w:val="24"/>
          <w:szCs w:val="24"/>
          <w:lang w:val="es-ES"/>
        </w:rPr>
        <w:t xml:space="preserve"> esto con el propósito de confirmar los datos asentados en este manifiesto, </w:t>
      </w:r>
      <w:r w:rsidRPr="00824FE1">
        <w:rPr>
          <w:rFonts w:ascii="Helvetica" w:hAnsi="Helvetica" w:cs="Helvetica"/>
          <w:sz w:val="24"/>
          <w:szCs w:val="24"/>
          <w:lang w:val="es-ES"/>
        </w:rPr>
        <w:t>en caso de no presentar la copia solicitada será motivo para desechar la propuesta.</w:t>
      </w:r>
    </w:p>
    <w:p w:rsidR="00020A08" w:rsidRPr="00723969" w:rsidRDefault="00020A08" w:rsidP="00C159CB">
      <w:pPr>
        <w:pStyle w:val="2"/>
        <w:tabs>
          <w:tab w:val="left" w:pos="1440"/>
        </w:tabs>
        <w:ind w:left="1276" w:hanging="567"/>
        <w:rPr>
          <w:rFonts w:ascii="Helvetica" w:hAnsi="Helvetica"/>
          <w:b/>
          <w:sz w:val="24"/>
        </w:rPr>
      </w:pPr>
    </w:p>
    <w:p w:rsidR="00020A08" w:rsidRPr="0047208A" w:rsidRDefault="00020A08" w:rsidP="00C159CB">
      <w:pPr>
        <w:pStyle w:val="4"/>
        <w:numPr>
          <w:ilvl w:val="0"/>
          <w:numId w:val="44"/>
        </w:numPr>
        <w:ind w:left="1276" w:right="-252" w:hanging="567"/>
        <w:jc w:val="both"/>
        <w:rPr>
          <w:rFonts w:ascii="Helvetica" w:hAnsi="Helvetica" w:cs="Arial"/>
          <w:b w:val="0"/>
          <w:sz w:val="24"/>
          <w:szCs w:val="24"/>
          <w:lang w:val="es-ES"/>
        </w:rPr>
      </w:pPr>
      <w:r w:rsidRPr="0047208A">
        <w:rPr>
          <w:rFonts w:ascii="Helvetica" w:hAnsi="Helvetica" w:cs="Arial"/>
          <w:sz w:val="24"/>
          <w:szCs w:val="24"/>
          <w:lang w:val="es-ES"/>
        </w:rPr>
        <w:t>Manifestación escrita de no encontrarse en los supuestos previstos por el artículo 49 de la Ley de Adquisiciones, Arrendamientos y Servicios para el Estado de Baja California</w:t>
      </w:r>
      <w:r w:rsidRPr="0047208A">
        <w:rPr>
          <w:rFonts w:ascii="Helvetica" w:hAnsi="Helvetica" w:cs="Arial"/>
          <w:b w:val="0"/>
          <w:sz w:val="24"/>
          <w:szCs w:val="24"/>
          <w:lang w:val="es-ES"/>
        </w:rPr>
        <w:t xml:space="preserve"> Anexo 4. Utilizando preferentemente papel membretado del licitante, declarando bajo protesta de decir verdad, NO encontrarse en ningún supuesto del artículo 49 de la Ley de Adquisiciones, Arrendamientos y Servicios del Estado de Baja California.</w:t>
      </w:r>
    </w:p>
    <w:p w:rsidR="00020A08" w:rsidRPr="00775629" w:rsidRDefault="00020A08" w:rsidP="00C159CB">
      <w:pPr>
        <w:pStyle w:val="4"/>
        <w:ind w:left="1276" w:right="-252" w:hanging="567"/>
        <w:jc w:val="both"/>
        <w:rPr>
          <w:rFonts w:ascii="Helvetica" w:hAnsi="Helvetica"/>
          <w:b w:val="0"/>
          <w:sz w:val="24"/>
          <w:lang w:val="es-ES"/>
        </w:rPr>
      </w:pPr>
    </w:p>
    <w:p w:rsidR="00020A08" w:rsidRPr="00723969" w:rsidRDefault="00020A08" w:rsidP="00C159CB">
      <w:pPr>
        <w:pStyle w:val="2"/>
        <w:numPr>
          <w:ilvl w:val="0"/>
          <w:numId w:val="44"/>
        </w:numPr>
        <w:ind w:left="1276" w:hanging="567"/>
        <w:rPr>
          <w:rFonts w:ascii="Helvetica" w:hAnsi="Helvetica"/>
          <w:sz w:val="24"/>
        </w:rPr>
      </w:pPr>
      <w:r w:rsidRPr="00723969">
        <w:rPr>
          <w:rFonts w:ascii="Helvetica" w:hAnsi="Helvetica"/>
          <w:b/>
          <w:sz w:val="24"/>
        </w:rPr>
        <w:t xml:space="preserve">Declaración de integridad.- </w:t>
      </w:r>
      <w:r w:rsidRPr="00723969">
        <w:rPr>
          <w:rFonts w:ascii="Helvetica" w:hAnsi="Helvetica"/>
          <w:sz w:val="24"/>
        </w:rPr>
        <w:t xml:space="preserve">En la que manifiesten que por </w:t>
      </w:r>
      <w:proofErr w:type="spellStart"/>
      <w:r>
        <w:rPr>
          <w:rFonts w:ascii="Helvetica" w:hAnsi="Helvetica"/>
          <w:sz w:val="24"/>
        </w:rPr>
        <w:t>si</w:t>
      </w:r>
      <w:proofErr w:type="spellEnd"/>
      <w:r w:rsidRPr="00723969">
        <w:rPr>
          <w:rFonts w:ascii="Helvetica" w:hAnsi="Helvetica"/>
          <w:sz w:val="24"/>
        </w:rPr>
        <w:t xml:space="preserve"> mismos o a través de interpósita persona, se abstendrán de adoptar conductas, para que los servidores </w:t>
      </w:r>
      <w:r w:rsidRPr="00723969">
        <w:rPr>
          <w:rFonts w:ascii="Helvetica" w:hAnsi="Helvetica"/>
          <w:sz w:val="24"/>
        </w:rPr>
        <w:lastRenderedPageBreak/>
        <w:t>públicos induzcan o alteren las evaluaciones de las propuestas, el resultado del procedimiento u otros aspectos que otorguen condiciones más ventajosa con relación a los demás participantes Anexo 5.</w:t>
      </w:r>
    </w:p>
    <w:p w:rsidR="00020A08" w:rsidRPr="00723969" w:rsidRDefault="00020A08" w:rsidP="00C159CB">
      <w:pPr>
        <w:pStyle w:val="2"/>
        <w:tabs>
          <w:tab w:val="left" w:pos="1440"/>
        </w:tabs>
        <w:ind w:left="1276" w:hanging="567"/>
        <w:rPr>
          <w:rFonts w:ascii="Helvetica" w:hAnsi="Helvetica"/>
          <w:sz w:val="24"/>
        </w:rPr>
      </w:pPr>
    </w:p>
    <w:p w:rsidR="00020A08" w:rsidRPr="00723969" w:rsidRDefault="00020A08" w:rsidP="00C159CB">
      <w:pPr>
        <w:pStyle w:val="4"/>
        <w:numPr>
          <w:ilvl w:val="0"/>
          <w:numId w:val="44"/>
        </w:numPr>
        <w:ind w:left="1276" w:right="-252" w:hanging="567"/>
        <w:jc w:val="both"/>
        <w:rPr>
          <w:rFonts w:ascii="Helvetica" w:hAnsi="Helvetica" w:cs="Arial"/>
          <w:b w:val="0"/>
          <w:sz w:val="24"/>
          <w:szCs w:val="24"/>
        </w:rPr>
      </w:pPr>
      <w:r w:rsidRPr="00723969">
        <w:rPr>
          <w:rFonts w:ascii="Helvetica" w:hAnsi="Helvetica" w:cs="Arial"/>
          <w:sz w:val="24"/>
          <w:szCs w:val="24"/>
        </w:rPr>
        <w:t>Manifiesto por Escrito</w:t>
      </w:r>
      <w:r w:rsidRPr="00723969">
        <w:rPr>
          <w:rFonts w:ascii="Helvetica" w:hAnsi="Helvetica" w:cs="Arial"/>
          <w:b w:val="0"/>
          <w:sz w:val="24"/>
          <w:szCs w:val="24"/>
        </w:rPr>
        <w:t xml:space="preserve"> </w:t>
      </w:r>
      <w:r w:rsidRPr="00723969">
        <w:rPr>
          <w:rFonts w:ascii="Helvetica" w:hAnsi="Helvetica" w:cs="Arial"/>
          <w:b w:val="0"/>
          <w:bCs/>
          <w:sz w:val="24"/>
          <w:szCs w:val="24"/>
        </w:rPr>
        <w:t>bajo protesta de decir verdad que los bienes y todos sus  componentes ofertados son nuevos y originales.</w:t>
      </w:r>
    </w:p>
    <w:p w:rsidR="00020A08" w:rsidRPr="00723969" w:rsidRDefault="00020A08" w:rsidP="005365D9">
      <w:pPr>
        <w:pStyle w:val="4"/>
        <w:ind w:left="0" w:right="-252" w:hanging="450"/>
        <w:jc w:val="both"/>
        <w:rPr>
          <w:rFonts w:ascii="Helvetica" w:hAnsi="Helvetica" w:cs="Arial"/>
          <w:b w:val="0"/>
          <w:sz w:val="24"/>
          <w:szCs w:val="24"/>
        </w:rPr>
      </w:pPr>
    </w:p>
    <w:p w:rsidR="00020A08" w:rsidRPr="00DF46EE" w:rsidRDefault="00020A08" w:rsidP="00C159CB">
      <w:pPr>
        <w:pStyle w:val="4"/>
        <w:numPr>
          <w:ilvl w:val="0"/>
          <w:numId w:val="44"/>
        </w:numPr>
        <w:ind w:left="1276" w:right="-252" w:hanging="567"/>
        <w:jc w:val="both"/>
        <w:rPr>
          <w:rFonts w:ascii="Helvetica" w:hAnsi="Helvetica" w:cs="Arial"/>
          <w:b w:val="0"/>
          <w:sz w:val="24"/>
          <w:szCs w:val="24"/>
        </w:rPr>
      </w:pPr>
      <w:r w:rsidRPr="00DF46EE">
        <w:rPr>
          <w:rFonts w:ascii="Helvetica" w:hAnsi="Helvetica" w:cs="Arial"/>
          <w:sz w:val="24"/>
          <w:szCs w:val="24"/>
        </w:rPr>
        <w:t>Declaración</w:t>
      </w:r>
      <w:r w:rsidRPr="00DF46EE">
        <w:rPr>
          <w:rFonts w:ascii="Helvetica" w:hAnsi="Helvetica" w:cs="Arial"/>
          <w:b w:val="0"/>
          <w:bCs/>
          <w:sz w:val="24"/>
          <w:szCs w:val="24"/>
        </w:rPr>
        <w:t xml:space="preserve"> bajo protesta de decir verdad que se encuentra al corriente en los pagos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desechar su propuesta. </w:t>
      </w:r>
    </w:p>
    <w:p w:rsidR="00020A08" w:rsidRPr="009B72E8" w:rsidRDefault="00020A08" w:rsidP="00C159CB">
      <w:pPr>
        <w:pStyle w:val="4"/>
        <w:ind w:left="1276" w:right="-252" w:hanging="567"/>
        <w:jc w:val="both"/>
        <w:rPr>
          <w:rFonts w:ascii="Helvetica" w:hAnsi="Helvetica" w:cs="Arial"/>
          <w:sz w:val="24"/>
        </w:rPr>
      </w:pPr>
    </w:p>
    <w:p w:rsidR="00020A08" w:rsidRPr="00096450" w:rsidRDefault="00020A08" w:rsidP="00C159CB">
      <w:pPr>
        <w:pStyle w:val="4"/>
        <w:numPr>
          <w:ilvl w:val="0"/>
          <w:numId w:val="44"/>
        </w:numPr>
        <w:tabs>
          <w:tab w:val="left" w:pos="540"/>
          <w:tab w:val="left" w:pos="1276"/>
        </w:tabs>
        <w:ind w:left="1276" w:right="-252" w:hanging="567"/>
        <w:jc w:val="both"/>
        <w:rPr>
          <w:rFonts w:ascii="Helvetica" w:hAnsi="Helvetica"/>
          <w:b w:val="0"/>
          <w:sz w:val="24"/>
          <w:szCs w:val="24"/>
        </w:rPr>
      </w:pPr>
      <w:r w:rsidRPr="00C62081">
        <w:rPr>
          <w:rFonts w:ascii="Helvetica" w:hAnsi="Helvetica"/>
          <w:sz w:val="24"/>
          <w:szCs w:val="24"/>
        </w:rPr>
        <w:t>C</w:t>
      </w:r>
      <w:r w:rsidRPr="00C62081">
        <w:rPr>
          <w:rFonts w:ascii="Helvetica" w:hAnsi="Helvetica" w:cs="Arial"/>
          <w:sz w:val="24"/>
          <w:szCs w:val="24"/>
        </w:rPr>
        <w:t>omprobante para acreditar su domicilio y registro fiscal en el Estado de Baja California</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Morales</w:t>
      </w:r>
      <w:r w:rsidRPr="00C62081">
        <w:rPr>
          <w:rFonts w:ascii="Helvetica" w:hAnsi="Helvetica" w:cs="Arial"/>
          <w:b w:val="0"/>
          <w:sz w:val="24"/>
          <w:szCs w:val="24"/>
        </w:rPr>
        <w:t xml:space="preserve">: Cédula de identificación fiscal, la forma R2 presentada ante el Servicio de Administración Tributaria (SAT) en el caso de que este aplique, el Aviso al Registro Estatal de Causantes en el Estado de Baja California actualizada y copia del último pago de sus impuestos estatales, así como cualquier otro documento que acredite su domicilio dentro del Estado. </w:t>
      </w:r>
      <w:r w:rsidRPr="00C62081">
        <w:rPr>
          <w:rFonts w:ascii="Helvetica" w:hAnsi="Helvetica" w:cs="Arial"/>
          <w:b w:val="0"/>
          <w:sz w:val="24"/>
          <w:szCs w:val="24"/>
          <w:u w:val="single"/>
        </w:rPr>
        <w:t>Personas físicas</w:t>
      </w:r>
      <w:r w:rsidRPr="00C62081">
        <w:rPr>
          <w:rFonts w:ascii="Helvetica" w:hAnsi="Helvetica" w:cs="Arial"/>
          <w:b w:val="0"/>
          <w:sz w:val="24"/>
          <w:szCs w:val="24"/>
        </w:rPr>
        <w:t>: Cedula de Identificación Fiscal, la forma R2 presentada ante el Servicio de Administración Tributaria (SAT) en el caso de que éste aplique, el Aviso al Registro Estatal de Causantes en el Estado de Baja California actuali</w:t>
      </w:r>
      <w:r w:rsidRPr="001577D2">
        <w:rPr>
          <w:rFonts w:ascii="Helvetica" w:hAnsi="Helvetica" w:cs="Arial"/>
          <w:b w:val="0"/>
          <w:sz w:val="24"/>
          <w:szCs w:val="24"/>
        </w:rPr>
        <w:t>zada y copia del último pago de sus impuestos estatales, así como cualquier otro documento que acredite su domicilio dentro del Estado</w:t>
      </w:r>
      <w:r>
        <w:rPr>
          <w:rFonts w:ascii="Helvetica" w:hAnsi="Helvetica" w:cs="Arial"/>
          <w:b w:val="0"/>
          <w:sz w:val="24"/>
          <w:szCs w:val="24"/>
        </w:rPr>
        <w:t xml:space="preserve"> de Baja California</w:t>
      </w:r>
      <w:r w:rsidRPr="001577D2">
        <w:rPr>
          <w:rFonts w:ascii="Helvetica" w:hAnsi="Helvetica" w:cs="Arial"/>
          <w:b w:val="0"/>
          <w:sz w:val="24"/>
          <w:szCs w:val="24"/>
        </w:rPr>
        <w:t>.</w:t>
      </w:r>
    </w:p>
    <w:p w:rsidR="00096450" w:rsidRDefault="00096450" w:rsidP="00096450">
      <w:pPr>
        <w:pStyle w:val="Prrafodelista"/>
        <w:rPr>
          <w:rFonts w:ascii="Helvetica" w:hAnsi="Helvetica"/>
          <w:b/>
          <w:sz w:val="24"/>
          <w:szCs w:val="24"/>
        </w:rPr>
      </w:pPr>
    </w:p>
    <w:p w:rsidR="00096450" w:rsidRPr="001D4942" w:rsidRDefault="00096450" w:rsidP="00C159CB">
      <w:pPr>
        <w:pStyle w:val="4"/>
        <w:numPr>
          <w:ilvl w:val="0"/>
          <w:numId w:val="44"/>
        </w:numPr>
        <w:tabs>
          <w:tab w:val="left" w:pos="540"/>
          <w:tab w:val="left" w:pos="1276"/>
        </w:tabs>
        <w:ind w:left="1276" w:right="-252" w:hanging="567"/>
        <w:jc w:val="both"/>
        <w:rPr>
          <w:rFonts w:ascii="Helvetica" w:hAnsi="Helvetica"/>
          <w:b w:val="0"/>
          <w:sz w:val="24"/>
          <w:szCs w:val="24"/>
        </w:rPr>
      </w:pPr>
      <w:r w:rsidRPr="001D4942">
        <w:rPr>
          <w:rFonts w:ascii="Helvetica" w:hAnsi="Helvetica"/>
          <w:b w:val="0"/>
          <w:sz w:val="24"/>
          <w:szCs w:val="24"/>
        </w:rPr>
        <w:t xml:space="preserve">Carta compromiso en la que </w:t>
      </w:r>
      <w:r w:rsidR="007768EE" w:rsidRPr="001D4942">
        <w:rPr>
          <w:rFonts w:ascii="Helvetica" w:hAnsi="Helvetica"/>
          <w:b w:val="0"/>
          <w:sz w:val="24"/>
          <w:szCs w:val="24"/>
        </w:rPr>
        <w:t xml:space="preserve">el licitante </w:t>
      </w:r>
      <w:r w:rsidRPr="001D4942">
        <w:rPr>
          <w:rFonts w:ascii="Helvetica" w:hAnsi="Helvetica"/>
          <w:b w:val="0"/>
          <w:sz w:val="24"/>
          <w:szCs w:val="24"/>
        </w:rPr>
        <w:t>manifieste que en caso</w:t>
      </w:r>
      <w:r w:rsidR="000067C0" w:rsidRPr="001D4942">
        <w:rPr>
          <w:rFonts w:ascii="Helvetica" w:hAnsi="Helvetica"/>
          <w:b w:val="0"/>
          <w:sz w:val="24"/>
          <w:szCs w:val="24"/>
        </w:rPr>
        <w:t xml:space="preserve"> de resultar adjudicado con la partida única objeto de este procedimiento de contratación, será responsable </w:t>
      </w:r>
      <w:r w:rsidR="00CB4C5A" w:rsidRPr="001D4942">
        <w:rPr>
          <w:rFonts w:ascii="Helvetica" w:hAnsi="Helvetica"/>
          <w:b w:val="0"/>
          <w:sz w:val="24"/>
          <w:szCs w:val="24"/>
        </w:rPr>
        <w:t xml:space="preserve">de cubrir todos los gastos </w:t>
      </w:r>
      <w:r w:rsidR="007768EE" w:rsidRPr="001D4942">
        <w:rPr>
          <w:rFonts w:ascii="Helvetica" w:hAnsi="Helvetica"/>
          <w:b w:val="0"/>
          <w:sz w:val="24"/>
          <w:szCs w:val="24"/>
        </w:rPr>
        <w:t>que se generen al hacer</w:t>
      </w:r>
      <w:r w:rsidR="00CB4C5A" w:rsidRPr="001D4942">
        <w:rPr>
          <w:rFonts w:ascii="Helvetica" w:hAnsi="Helvetica"/>
          <w:b w:val="0"/>
          <w:sz w:val="24"/>
          <w:szCs w:val="24"/>
        </w:rPr>
        <w:t xml:space="preserve"> v</w:t>
      </w:r>
      <w:r w:rsidR="001D4942">
        <w:rPr>
          <w:rFonts w:ascii="Helvetica" w:hAnsi="Helvetica"/>
          <w:b w:val="0"/>
          <w:sz w:val="24"/>
          <w:szCs w:val="24"/>
        </w:rPr>
        <w:t>á</w:t>
      </w:r>
      <w:r w:rsidR="00CB4C5A" w:rsidRPr="001D4942">
        <w:rPr>
          <w:rFonts w:ascii="Helvetica" w:hAnsi="Helvetica"/>
          <w:b w:val="0"/>
          <w:sz w:val="24"/>
          <w:szCs w:val="24"/>
        </w:rPr>
        <w:t>lida la garantía directamente con el fabricante de los bienes</w:t>
      </w:r>
      <w:r w:rsidR="00282F6E" w:rsidRPr="001D4942">
        <w:rPr>
          <w:rFonts w:ascii="Helvetica" w:hAnsi="Helvetica"/>
          <w:b w:val="0"/>
          <w:sz w:val="24"/>
          <w:szCs w:val="24"/>
        </w:rPr>
        <w:t xml:space="preserve"> sin costo alguno para </w:t>
      </w:r>
      <w:r w:rsidR="007768EE" w:rsidRPr="001D4942">
        <w:rPr>
          <w:rFonts w:ascii="Helvetica" w:hAnsi="Helvetica"/>
          <w:b w:val="0"/>
          <w:sz w:val="24"/>
          <w:szCs w:val="24"/>
        </w:rPr>
        <w:t>el Gobierno del Estado de Baja California</w:t>
      </w:r>
      <w:r w:rsidR="001519A7">
        <w:rPr>
          <w:rFonts w:ascii="Helvetica" w:hAnsi="Helvetica"/>
          <w:b w:val="0"/>
          <w:sz w:val="24"/>
          <w:szCs w:val="24"/>
        </w:rPr>
        <w:t xml:space="preserve">, </w:t>
      </w:r>
      <w:r w:rsidR="0053349F">
        <w:rPr>
          <w:rFonts w:ascii="Helvetica" w:hAnsi="Helvetica"/>
          <w:b w:val="0"/>
          <w:sz w:val="24"/>
          <w:szCs w:val="24"/>
        </w:rPr>
        <w:t>de acuerdo a</w:t>
      </w:r>
      <w:bookmarkStart w:id="1" w:name="_GoBack"/>
      <w:bookmarkEnd w:id="1"/>
      <w:r w:rsidR="001519A7">
        <w:rPr>
          <w:rFonts w:ascii="Helvetica" w:hAnsi="Helvetica"/>
          <w:b w:val="0"/>
          <w:sz w:val="24"/>
          <w:szCs w:val="24"/>
        </w:rPr>
        <w:t xml:space="preserve"> lo establecido en el punto 1.3 de estas bases de Licitación.</w:t>
      </w:r>
      <w:r w:rsidR="000067C0" w:rsidRPr="001D4942">
        <w:rPr>
          <w:rFonts w:ascii="Helvetica" w:hAnsi="Helvetica"/>
          <w:b w:val="0"/>
          <w:sz w:val="24"/>
          <w:szCs w:val="24"/>
        </w:rPr>
        <w:t xml:space="preserve">  </w:t>
      </w:r>
      <w:r w:rsidR="00F63810">
        <w:rPr>
          <w:rFonts w:ascii="Helvetica" w:hAnsi="Helvetica"/>
          <w:b w:val="0"/>
          <w:sz w:val="24"/>
          <w:szCs w:val="24"/>
        </w:rPr>
        <w:t>La omisión de este requisito, o que no se presente de conformidad con lo solicitado, será motivo para desechar la propuesta.</w:t>
      </w:r>
      <w:r w:rsidRPr="001D4942">
        <w:rPr>
          <w:rFonts w:ascii="Helvetica" w:hAnsi="Helvetica"/>
          <w:b w:val="0"/>
          <w:sz w:val="24"/>
          <w:szCs w:val="24"/>
        </w:rPr>
        <w:t xml:space="preserve"> </w:t>
      </w:r>
    </w:p>
    <w:p w:rsidR="00020A08" w:rsidRPr="001577D2" w:rsidRDefault="00020A08" w:rsidP="002376D6">
      <w:pPr>
        <w:pStyle w:val="4"/>
        <w:tabs>
          <w:tab w:val="left" w:pos="540"/>
          <w:tab w:val="left" w:pos="990"/>
        </w:tabs>
        <w:ind w:left="0" w:right="-252" w:firstLine="0"/>
        <w:jc w:val="both"/>
        <w:rPr>
          <w:rFonts w:ascii="Helvetica" w:hAnsi="Helvetica"/>
          <w:sz w:val="24"/>
        </w:rPr>
      </w:pPr>
    </w:p>
    <w:p w:rsidR="00020A08" w:rsidRPr="001577D2" w:rsidRDefault="00020A08" w:rsidP="00140005">
      <w:pPr>
        <w:pStyle w:val="4"/>
        <w:numPr>
          <w:ilvl w:val="0"/>
          <w:numId w:val="44"/>
        </w:numPr>
        <w:tabs>
          <w:tab w:val="left" w:pos="540"/>
          <w:tab w:val="left" w:pos="1276"/>
        </w:tabs>
        <w:ind w:left="1276" w:right="-252" w:hanging="567"/>
        <w:jc w:val="both"/>
        <w:rPr>
          <w:rFonts w:ascii="Helvetica" w:hAnsi="Helvetica"/>
          <w:b w:val="0"/>
          <w:sz w:val="24"/>
        </w:rPr>
      </w:pPr>
      <w:r w:rsidRPr="001577D2">
        <w:rPr>
          <w:rFonts w:ascii="Helvetica" w:hAnsi="Helvetica"/>
          <w:sz w:val="24"/>
        </w:rPr>
        <w:t>Catálogo de Conceptos debidamente firmada por el licitante.-</w:t>
      </w:r>
      <w:r w:rsidRPr="001577D2">
        <w:rPr>
          <w:rFonts w:ascii="Helvetica" w:hAnsi="Helvetica"/>
          <w:b w:val="0"/>
          <w:sz w:val="24"/>
        </w:rPr>
        <w:t xml:space="preserve"> Utilizando para ello el formato proporcionado en el Anexo 6 de estas bases de licitación, preparados de conformidad con los puntos 9,</w:t>
      </w:r>
      <w:r w:rsidR="000067C0">
        <w:rPr>
          <w:rFonts w:ascii="Helvetica" w:hAnsi="Helvetica"/>
          <w:b w:val="0"/>
          <w:sz w:val="24"/>
        </w:rPr>
        <w:t xml:space="preserve"> </w:t>
      </w:r>
      <w:r w:rsidRPr="001577D2">
        <w:rPr>
          <w:rFonts w:ascii="Helvetica" w:hAnsi="Helvetica"/>
          <w:b w:val="0"/>
          <w:sz w:val="24"/>
        </w:rPr>
        <w:t xml:space="preserve">10 y 11 de éstas bases de licitación; en original </w:t>
      </w:r>
      <w:r w:rsidRPr="001577D2">
        <w:rPr>
          <w:rFonts w:ascii="Helvetica" w:hAnsi="Helvetica"/>
          <w:b w:val="0"/>
          <w:sz w:val="24"/>
          <w:u w:val="single"/>
        </w:rPr>
        <w:t>debidamente firmado por el representante legal del licitante,</w:t>
      </w:r>
      <w:r w:rsidRPr="001577D2">
        <w:rPr>
          <w:rFonts w:ascii="Helvetica" w:hAnsi="Helvetica"/>
          <w:b w:val="0"/>
          <w:sz w:val="24"/>
        </w:rPr>
        <w:t xml:space="preserve"> con fundamento en el artículo 30 del Reglamento de la Ley de Adquisiciones, Arrendamientos y Servicios para el Estado de Baja California, en caso de que no se presente este documento debidamente firmado será motivo para </w:t>
      </w:r>
      <w:r>
        <w:rPr>
          <w:rFonts w:ascii="Helvetica" w:hAnsi="Helvetica"/>
          <w:b w:val="0"/>
          <w:sz w:val="24"/>
        </w:rPr>
        <w:t>desechar</w:t>
      </w:r>
      <w:r w:rsidRPr="001577D2">
        <w:rPr>
          <w:rFonts w:ascii="Helvetica" w:hAnsi="Helvetica"/>
          <w:b w:val="0"/>
          <w:sz w:val="24"/>
        </w:rPr>
        <w:t xml:space="preserve"> la propuesta.</w:t>
      </w:r>
    </w:p>
    <w:p w:rsidR="00020A08" w:rsidRDefault="00020A08" w:rsidP="00140005">
      <w:pPr>
        <w:pStyle w:val="4"/>
        <w:tabs>
          <w:tab w:val="left" w:pos="540"/>
          <w:tab w:val="left" w:pos="990"/>
        </w:tabs>
        <w:ind w:left="1276" w:right="-252" w:firstLine="0"/>
        <w:jc w:val="both"/>
        <w:rPr>
          <w:rFonts w:ascii="Helvetica" w:hAnsi="Helvetica" w:cs="Arial"/>
          <w:sz w:val="24"/>
        </w:rPr>
      </w:pPr>
      <w:r w:rsidRPr="001577D2">
        <w:rPr>
          <w:rFonts w:ascii="Helvetica" w:hAnsi="Helvetica" w:cs="Arial"/>
          <w:sz w:val="24"/>
        </w:rPr>
        <w:t>NOTA: Este documento será rubricado por los miembros del comité y por lo menos un licitante, si asistiere alguno.</w:t>
      </w:r>
    </w:p>
    <w:p w:rsidR="00020A08" w:rsidRPr="001577D2" w:rsidRDefault="00020A08" w:rsidP="001577D2">
      <w:pPr>
        <w:pStyle w:val="4"/>
        <w:tabs>
          <w:tab w:val="left" w:pos="540"/>
          <w:tab w:val="left" w:pos="990"/>
        </w:tabs>
        <w:ind w:left="1418" w:right="-252" w:firstLine="0"/>
        <w:jc w:val="both"/>
        <w:rPr>
          <w:rFonts w:ascii="Helvetica" w:hAnsi="Helvetica"/>
          <w:sz w:val="24"/>
        </w:rPr>
      </w:pPr>
    </w:p>
    <w:p w:rsidR="00020A08" w:rsidRDefault="00020A08" w:rsidP="00140005">
      <w:pPr>
        <w:pStyle w:val="4"/>
        <w:numPr>
          <w:ilvl w:val="0"/>
          <w:numId w:val="44"/>
        </w:numPr>
        <w:tabs>
          <w:tab w:val="left" w:pos="540"/>
          <w:tab w:val="left" w:pos="1276"/>
        </w:tabs>
        <w:ind w:left="1276" w:right="-252" w:hanging="567"/>
        <w:jc w:val="both"/>
        <w:rPr>
          <w:rFonts w:ascii="Helvetica" w:hAnsi="Helvetica"/>
          <w:b w:val="0"/>
          <w:sz w:val="24"/>
        </w:rPr>
      </w:pPr>
      <w:r w:rsidRPr="001577D2">
        <w:rPr>
          <w:rFonts w:ascii="Helvetica" w:hAnsi="Helvetica"/>
          <w:sz w:val="24"/>
        </w:rPr>
        <w:t>Propuesta Económica debidamente firmada por el licitante</w:t>
      </w:r>
      <w:r w:rsidRPr="001577D2">
        <w:rPr>
          <w:rFonts w:ascii="Helvetica" w:hAnsi="Helvetica"/>
          <w:b w:val="0"/>
          <w:sz w:val="24"/>
        </w:rPr>
        <w:t xml:space="preserve">.- Utilizando para ello el formato proporcionado en el Anexo 7 de estas bases de licitación en original </w:t>
      </w:r>
      <w:r w:rsidRPr="001577D2">
        <w:rPr>
          <w:rFonts w:ascii="Helvetica" w:hAnsi="Helvetica"/>
          <w:b w:val="0"/>
          <w:sz w:val="24"/>
          <w:u w:val="single"/>
        </w:rPr>
        <w:t>debidamente firmad</w:t>
      </w:r>
      <w:r>
        <w:rPr>
          <w:rFonts w:ascii="Helvetica" w:hAnsi="Helvetica"/>
          <w:b w:val="0"/>
          <w:sz w:val="24"/>
          <w:u w:val="single"/>
        </w:rPr>
        <w:t>a</w:t>
      </w:r>
      <w:r w:rsidRPr="001577D2">
        <w:rPr>
          <w:rFonts w:ascii="Helvetica" w:hAnsi="Helvetica"/>
          <w:b w:val="0"/>
          <w:sz w:val="24"/>
          <w:u w:val="single"/>
        </w:rPr>
        <w:t xml:space="preserve"> por el representante legal del licitante,</w:t>
      </w:r>
      <w:r w:rsidRPr="001577D2">
        <w:rPr>
          <w:rFonts w:ascii="Helvetica" w:hAnsi="Helvetica"/>
          <w:b w:val="0"/>
          <w:sz w:val="24"/>
        </w:rPr>
        <w:t xml:space="preserve"> con fundamento en el artículo 30 del Reglamento de la Ley de Adquisiciones, Arrendamientos y Servicios para el Estado de Baja California, en caso de que no se presente este documento debidamente firmado será motivo para </w:t>
      </w:r>
      <w:r>
        <w:rPr>
          <w:rFonts w:ascii="Helvetica" w:hAnsi="Helvetica"/>
          <w:b w:val="0"/>
          <w:sz w:val="24"/>
        </w:rPr>
        <w:t>desechar</w:t>
      </w:r>
      <w:r w:rsidRPr="001577D2">
        <w:rPr>
          <w:rFonts w:ascii="Helvetica" w:hAnsi="Helvetica"/>
          <w:b w:val="0"/>
          <w:sz w:val="24"/>
        </w:rPr>
        <w:t xml:space="preserve"> la propuesta.</w:t>
      </w:r>
    </w:p>
    <w:p w:rsidR="00020A08" w:rsidRPr="001577D2" w:rsidRDefault="00020A08" w:rsidP="00140005">
      <w:pPr>
        <w:pStyle w:val="4"/>
        <w:tabs>
          <w:tab w:val="left" w:pos="540"/>
          <w:tab w:val="left" w:pos="1276"/>
          <w:tab w:val="left" w:pos="1418"/>
        </w:tabs>
        <w:ind w:left="1276" w:right="-252" w:firstLine="0"/>
        <w:jc w:val="both"/>
        <w:rPr>
          <w:rFonts w:ascii="Helvetica" w:hAnsi="Helvetica"/>
          <w:sz w:val="24"/>
        </w:rPr>
      </w:pPr>
      <w:r w:rsidRPr="001577D2">
        <w:rPr>
          <w:rFonts w:ascii="Helvetica" w:hAnsi="Helvetica" w:cs="Arial"/>
          <w:sz w:val="24"/>
        </w:rPr>
        <w:lastRenderedPageBreak/>
        <w:t>NOTA: Este documento será rubricado por los miembros del comité y por lo menos un licitante, si asistiere alguno.</w:t>
      </w:r>
    </w:p>
    <w:p w:rsidR="00020A08" w:rsidRPr="001577D2" w:rsidRDefault="00020A08">
      <w:pPr>
        <w:pStyle w:val="3"/>
        <w:tabs>
          <w:tab w:val="left" w:pos="270"/>
          <w:tab w:val="left" w:pos="630"/>
        </w:tabs>
        <w:ind w:left="0" w:right="18" w:firstLine="0"/>
        <w:rPr>
          <w:rFonts w:ascii="Helvetica" w:hAnsi="Helvetica"/>
          <w:sz w:val="24"/>
        </w:rPr>
      </w:pPr>
    </w:p>
    <w:p w:rsidR="00020A08" w:rsidRPr="001577D2" w:rsidRDefault="00020A08">
      <w:pPr>
        <w:pStyle w:val="2"/>
        <w:numPr>
          <w:ilvl w:val="1"/>
          <w:numId w:val="10"/>
        </w:numPr>
        <w:tabs>
          <w:tab w:val="left" w:pos="720"/>
        </w:tabs>
        <w:rPr>
          <w:rFonts w:ascii="Helvetica" w:hAnsi="Helvetica"/>
          <w:b/>
          <w:bCs/>
          <w:sz w:val="24"/>
        </w:rPr>
      </w:pPr>
      <w:r w:rsidRPr="001577D2">
        <w:rPr>
          <w:rFonts w:ascii="Helvetica" w:hAnsi="Helvetica"/>
          <w:sz w:val="24"/>
        </w:rPr>
        <w:t xml:space="preserve">Los licitantes participantes que presenten su </w:t>
      </w:r>
      <w:r w:rsidRPr="001577D2">
        <w:rPr>
          <w:rFonts w:ascii="Helvetica" w:hAnsi="Helvetica"/>
          <w:b/>
          <w:bCs/>
          <w:sz w:val="24"/>
        </w:rPr>
        <w:t>propuesta de manera conjunta</w:t>
      </w:r>
      <w:r w:rsidRPr="001577D2">
        <w:rPr>
          <w:rFonts w:ascii="Helvetica" w:hAnsi="Helvetica"/>
          <w:sz w:val="24"/>
        </w:rPr>
        <w:t xml:space="preserve"> deberán  de cumplir  con los siguientes requisitos (Señalados en el artículo 27 del Reglamento de la Ley de Adquisiciones, Arrendamientos y Servicios para el Estado de Baja California), </w:t>
      </w:r>
      <w:r w:rsidRPr="001577D2">
        <w:rPr>
          <w:rFonts w:ascii="Helvetica" w:hAnsi="Helvetica"/>
          <w:b/>
          <w:bCs/>
          <w:sz w:val="24"/>
        </w:rPr>
        <w:t xml:space="preserve">además de los citados en el punto 8.1. de estas bases de licitación; </w:t>
      </w:r>
    </w:p>
    <w:p w:rsidR="00020A08" w:rsidRPr="001577D2" w:rsidRDefault="00020A08">
      <w:pPr>
        <w:pStyle w:val="2"/>
        <w:tabs>
          <w:tab w:val="left" w:pos="720"/>
        </w:tabs>
        <w:rPr>
          <w:rFonts w:ascii="Helvetica" w:hAnsi="Helvetica"/>
          <w:sz w:val="24"/>
        </w:rPr>
      </w:pPr>
    </w:p>
    <w:p w:rsidR="00020A08" w:rsidRPr="001577D2" w:rsidRDefault="00020A08"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 Tendrán derecho a participar adquiriendo, alguno de los integrantes del grupo, solamente un ejemplar de bases;</w:t>
      </w:r>
    </w:p>
    <w:p w:rsidR="00020A08" w:rsidRPr="001577D2" w:rsidRDefault="00020A08" w:rsidP="00EF710E">
      <w:pPr>
        <w:pStyle w:val="4"/>
        <w:tabs>
          <w:tab w:val="left" w:pos="540"/>
          <w:tab w:val="left" w:pos="990"/>
        </w:tabs>
        <w:ind w:left="630" w:right="-252" w:firstLine="360"/>
        <w:jc w:val="both"/>
        <w:rPr>
          <w:rFonts w:ascii="Helvetica" w:hAnsi="Helvetica"/>
          <w:b w:val="0"/>
          <w:bCs/>
          <w:sz w:val="24"/>
        </w:rPr>
      </w:pPr>
    </w:p>
    <w:p w:rsidR="00020A08" w:rsidRPr="001577D2" w:rsidRDefault="00020A08"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II.- Deberán celebrar entre todas las personas que integran la agrupación, un convenio en los términos de la legislación aplicable, en el que se establecerán con precisión los aspectos siguientes:</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955D7D">
      <w:pPr>
        <w:pStyle w:val="4"/>
        <w:numPr>
          <w:ilvl w:val="0"/>
          <w:numId w:val="17"/>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y domicilio de las personas integrantes, incluyendo los datos de las escrituras públicas con las que se acredita la existencia legal de la persona moral;</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955D7D">
      <w:pPr>
        <w:pStyle w:val="4"/>
        <w:numPr>
          <w:ilvl w:val="1"/>
          <w:numId w:val="17"/>
        </w:numPr>
        <w:tabs>
          <w:tab w:val="clear" w:pos="207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de los representantes legales de cada una de las personas agrupadas, incluyendo los datos de las escrituras públicas con las que se acrediten las facultades de representación;</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designación de un representante común, otorgándole poder amplio y suficiente, para atender todo lo relacionado con la propuesta en el procedimiento de licitación;</w:t>
      </w:r>
    </w:p>
    <w:p w:rsidR="00020A08" w:rsidRPr="001577D2" w:rsidRDefault="00020A08" w:rsidP="00EF710E">
      <w:pPr>
        <w:pStyle w:val="4"/>
        <w:tabs>
          <w:tab w:val="left" w:pos="540"/>
          <w:tab w:val="left" w:pos="990"/>
        </w:tabs>
        <w:ind w:right="-252" w:firstLine="360"/>
        <w:jc w:val="both"/>
        <w:rPr>
          <w:rFonts w:ascii="Helvetica" w:hAnsi="Helvetica"/>
          <w:b w:val="0"/>
          <w:bCs/>
          <w:sz w:val="24"/>
        </w:rPr>
      </w:pPr>
    </w:p>
    <w:p w:rsidR="00020A08" w:rsidRPr="001577D2" w:rsidRDefault="00020A08"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descripción de las partes objeto del contrato, que corresponderá cumplir a cada persona, así como la manera en que se exigirá el cumplimiento de las obligaciones; y,</w:t>
      </w:r>
    </w:p>
    <w:p w:rsidR="00020A08" w:rsidRPr="001577D2" w:rsidRDefault="00020A08">
      <w:pPr>
        <w:pStyle w:val="4"/>
        <w:tabs>
          <w:tab w:val="left" w:pos="540"/>
          <w:tab w:val="left" w:pos="990"/>
        </w:tabs>
        <w:ind w:right="-252" w:hanging="576"/>
        <w:jc w:val="both"/>
        <w:rPr>
          <w:rFonts w:ascii="Helvetica" w:hAnsi="Helvetica"/>
          <w:b w:val="0"/>
          <w:bCs/>
          <w:sz w:val="24"/>
        </w:rPr>
      </w:pPr>
    </w:p>
    <w:p w:rsidR="00020A08" w:rsidRPr="001577D2" w:rsidRDefault="00020A08"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 xml:space="preserve">Estipulación expresa de que cada uno de los suscriptores, quedará obligado en forma conjunta y solidaria con los demás, para comprometerse por cualquier responsabilidad derivada del contrato que se firme; </w:t>
      </w:r>
    </w:p>
    <w:p w:rsidR="00020A08" w:rsidRPr="00805A9B" w:rsidRDefault="00020A08">
      <w:pPr>
        <w:pStyle w:val="3"/>
        <w:tabs>
          <w:tab w:val="left" w:pos="270"/>
          <w:tab w:val="left" w:pos="630"/>
        </w:tabs>
        <w:ind w:left="0" w:right="18" w:firstLine="0"/>
        <w:rPr>
          <w:rFonts w:ascii="Helvetica" w:hAnsi="Helvetica"/>
          <w:b/>
          <w:sz w:val="24"/>
          <w:highlight w:val="yellow"/>
        </w:rPr>
      </w:pPr>
    </w:p>
    <w:p w:rsidR="00020A08" w:rsidRPr="00DB637A" w:rsidRDefault="00020A08">
      <w:pPr>
        <w:pStyle w:val="3"/>
        <w:tabs>
          <w:tab w:val="left" w:pos="270"/>
          <w:tab w:val="left" w:pos="630"/>
        </w:tabs>
        <w:ind w:left="0" w:right="18" w:firstLine="0"/>
        <w:rPr>
          <w:rFonts w:ascii="Helvetica" w:hAnsi="Helvetica"/>
          <w:sz w:val="24"/>
        </w:rPr>
      </w:pPr>
      <w:r w:rsidRPr="00DB637A">
        <w:rPr>
          <w:rFonts w:ascii="Helvetica" w:hAnsi="Helvetica"/>
          <w:b/>
          <w:sz w:val="24"/>
        </w:rPr>
        <w:t>9.</w:t>
      </w:r>
      <w:r w:rsidRPr="00DB637A">
        <w:rPr>
          <w:rFonts w:ascii="Helvetica" w:hAnsi="Helvetica"/>
          <w:b/>
          <w:sz w:val="24"/>
        </w:rPr>
        <w:tab/>
        <w:t xml:space="preserve">   FORMATO DE PROPUESTA ECONOMICA Y CATALOGO DE CONCEPTOS.</w:t>
      </w:r>
    </w:p>
    <w:p w:rsidR="00020A08" w:rsidRPr="00DB637A" w:rsidRDefault="00020A08">
      <w:pPr>
        <w:pStyle w:val="3"/>
        <w:ind w:left="1170" w:right="18" w:hanging="630"/>
        <w:rPr>
          <w:rFonts w:ascii="Helvetica" w:hAnsi="Helvetica"/>
          <w:sz w:val="24"/>
        </w:rPr>
      </w:pPr>
    </w:p>
    <w:p w:rsidR="00020A08" w:rsidRPr="00DB637A" w:rsidRDefault="00020A08">
      <w:pPr>
        <w:pStyle w:val="3"/>
        <w:tabs>
          <w:tab w:val="left" w:pos="1080"/>
        </w:tabs>
        <w:ind w:left="1350" w:right="18" w:hanging="630"/>
        <w:rPr>
          <w:rFonts w:ascii="Helvetica" w:hAnsi="Helvetica"/>
          <w:sz w:val="24"/>
        </w:rPr>
      </w:pPr>
      <w:r w:rsidRPr="00DB637A">
        <w:rPr>
          <w:rFonts w:ascii="Helvetica" w:hAnsi="Helvetica"/>
          <w:sz w:val="24"/>
        </w:rPr>
        <w:t xml:space="preserve">9.1   El licitante deberá llenar completamente el Catálogo de Conceptos (Anexo 6) y el Formato de Propuesta Económica (Anexo 7) que obran agregadas a las presentes bases de </w:t>
      </w:r>
      <w:r>
        <w:rPr>
          <w:rFonts w:ascii="Helvetica" w:hAnsi="Helvetica"/>
          <w:sz w:val="24"/>
        </w:rPr>
        <w:t>lic</w:t>
      </w:r>
      <w:r w:rsidRPr="00DB637A">
        <w:rPr>
          <w:rFonts w:ascii="Helvetica" w:hAnsi="Helvetica"/>
          <w:sz w:val="24"/>
        </w:rPr>
        <w:t xml:space="preserve">itación. El licitante deberá presentar los formatos proporcionados debidamente firmados y sellados, </w:t>
      </w:r>
      <w:proofErr w:type="spellStart"/>
      <w:r w:rsidRPr="00DB637A">
        <w:rPr>
          <w:rFonts w:ascii="Helvetica" w:hAnsi="Helvetica"/>
          <w:sz w:val="24"/>
        </w:rPr>
        <w:t>ó</w:t>
      </w:r>
      <w:proofErr w:type="spellEnd"/>
      <w:r w:rsidRPr="00DB637A">
        <w:rPr>
          <w:rFonts w:ascii="Helvetica" w:hAnsi="Helvetica"/>
          <w:sz w:val="24"/>
        </w:rPr>
        <w:t xml:space="preserve"> podrá elaborar unos similares preferentemente en papel membretado igualmente sellados y firmados por el licitante, respetando el orden y el contenido para tal efecto.</w:t>
      </w:r>
    </w:p>
    <w:p w:rsidR="00020A08" w:rsidRPr="00DB637A" w:rsidRDefault="00020A08">
      <w:pPr>
        <w:pStyle w:val="2"/>
        <w:ind w:left="360" w:right="18" w:hanging="270"/>
        <w:rPr>
          <w:rFonts w:ascii="Helvetica" w:hAnsi="Helvetica"/>
          <w:sz w:val="24"/>
        </w:rPr>
      </w:pPr>
    </w:p>
    <w:p w:rsidR="00020A08" w:rsidRPr="00DB637A" w:rsidRDefault="00020A08">
      <w:pPr>
        <w:pStyle w:val="2"/>
        <w:tabs>
          <w:tab w:val="left" w:pos="540"/>
        </w:tabs>
        <w:ind w:left="0" w:right="18"/>
        <w:rPr>
          <w:rFonts w:ascii="Helvetica" w:hAnsi="Helvetica"/>
          <w:b/>
          <w:sz w:val="24"/>
        </w:rPr>
      </w:pPr>
      <w:r w:rsidRPr="00DB637A">
        <w:rPr>
          <w:rFonts w:ascii="Helvetica" w:hAnsi="Helvetica"/>
          <w:b/>
          <w:sz w:val="24"/>
        </w:rPr>
        <w:t>10.</w:t>
      </w:r>
      <w:r w:rsidRPr="00DB637A">
        <w:rPr>
          <w:rFonts w:ascii="Helvetica" w:hAnsi="Helvetica"/>
          <w:b/>
          <w:sz w:val="24"/>
        </w:rPr>
        <w:tab/>
        <w:t>PRECIOS DE LA PROPUESTA.</w:t>
      </w:r>
    </w:p>
    <w:p w:rsidR="00020A08" w:rsidRPr="00DB637A" w:rsidRDefault="00020A08">
      <w:pPr>
        <w:spacing w:line="240" w:lineRule="exact"/>
        <w:ind w:right="18"/>
        <w:jc w:val="both"/>
        <w:rPr>
          <w:rFonts w:ascii="Helvetica" w:hAnsi="Helvetica"/>
          <w:sz w:val="24"/>
        </w:rPr>
      </w:pP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 xml:space="preserve">10.1 El licitante indicará en el Catálogo de Conceptos (Anexo 6) el precio unitario de la partida, el subtotal del importe total y </w:t>
      </w:r>
      <w:r w:rsidRPr="00DB637A">
        <w:rPr>
          <w:rFonts w:ascii="Helvetica" w:hAnsi="Helvetica"/>
          <w:b/>
          <w:bCs/>
          <w:sz w:val="24"/>
        </w:rPr>
        <w:t>deberá de señalar únicamente</w:t>
      </w:r>
      <w:r w:rsidRPr="00DB637A">
        <w:rPr>
          <w:rFonts w:ascii="Helvetica" w:hAnsi="Helvetica"/>
          <w:sz w:val="24"/>
        </w:rPr>
        <w:t xml:space="preserve"> el porcentaje de Impuesto al Valor Agregado a trasladar. </w:t>
      </w:r>
    </w:p>
    <w:p w:rsidR="00020A08" w:rsidRPr="00DB637A" w:rsidRDefault="00020A08">
      <w:pPr>
        <w:pStyle w:val="3"/>
        <w:tabs>
          <w:tab w:val="left" w:pos="900"/>
        </w:tabs>
        <w:ind w:left="1260" w:right="18" w:hanging="540"/>
        <w:rPr>
          <w:rFonts w:ascii="Helvetica" w:hAnsi="Helvetica"/>
          <w:sz w:val="24"/>
        </w:rPr>
      </w:pPr>
    </w:p>
    <w:p w:rsidR="00020A08" w:rsidRPr="00DB637A" w:rsidRDefault="00020A08" w:rsidP="00A120C5">
      <w:pPr>
        <w:pStyle w:val="3"/>
        <w:tabs>
          <w:tab w:val="left" w:pos="900"/>
        </w:tabs>
        <w:ind w:left="1260" w:right="18" w:firstLine="16"/>
        <w:rPr>
          <w:rFonts w:ascii="Helvetica" w:hAnsi="Helvetica"/>
          <w:sz w:val="24"/>
        </w:rPr>
      </w:pPr>
      <w:r w:rsidRPr="00DB637A">
        <w:rPr>
          <w:rFonts w:ascii="Helvetica" w:hAnsi="Helvetica"/>
          <w:sz w:val="24"/>
        </w:rPr>
        <w:lastRenderedPageBreak/>
        <w:t>En caso de que no se indique el precio unitario para la partida, será causa suficiente para desechar su propuesta.</w:t>
      </w: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t>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 y todos los costos relacionados para el suministro oportuno de los bienes en el lugar de entrega establecido en estas bases de licitación.</w:t>
      </w:r>
    </w:p>
    <w:p w:rsidR="00020A08" w:rsidRPr="00DB637A" w:rsidRDefault="00020A08">
      <w:pPr>
        <w:pStyle w:val="3"/>
        <w:ind w:right="18"/>
        <w:rPr>
          <w:rFonts w:ascii="Helvetica" w:hAnsi="Helvetica"/>
          <w:sz w:val="24"/>
        </w:rPr>
      </w:pPr>
    </w:p>
    <w:p w:rsidR="00020A08" w:rsidRPr="00DB637A" w:rsidRDefault="00020A08">
      <w:pPr>
        <w:pStyle w:val="3"/>
        <w:tabs>
          <w:tab w:val="left" w:pos="1170"/>
        </w:tabs>
        <w:ind w:left="1260" w:right="18" w:hanging="540"/>
        <w:rPr>
          <w:rFonts w:ascii="Helvetica" w:hAnsi="Helvetica"/>
          <w:sz w:val="24"/>
        </w:rPr>
      </w:pPr>
      <w:r w:rsidRPr="00DB637A">
        <w:rPr>
          <w:rFonts w:ascii="Helvetica" w:hAnsi="Helvetica"/>
          <w:sz w:val="24"/>
        </w:rPr>
        <w:t xml:space="preserve">10.2 </w:t>
      </w:r>
      <w:r w:rsidRPr="00DB637A">
        <w:rPr>
          <w:rFonts w:ascii="Helvetica" w:hAnsi="Helvetica"/>
          <w:b/>
          <w:sz w:val="24"/>
        </w:rPr>
        <w:t>Del contrato y condiciones de precios: los precios unitarios cotizados por el licitante</w:t>
      </w:r>
      <w:r w:rsidRPr="00DB637A">
        <w:rPr>
          <w:rFonts w:ascii="Helvetica" w:hAnsi="Helvetica"/>
          <w:sz w:val="24"/>
        </w:rPr>
        <w:t xml:space="preserve"> </w:t>
      </w:r>
      <w:r w:rsidRPr="00DB637A">
        <w:rPr>
          <w:rFonts w:ascii="Helvetica" w:hAnsi="Helvetica"/>
          <w:b/>
          <w:sz w:val="24"/>
        </w:rPr>
        <w:t>serán fijos</w:t>
      </w:r>
      <w:r w:rsidRPr="00DB637A">
        <w:rPr>
          <w:rFonts w:ascii="Helvetica" w:hAnsi="Helvetica"/>
          <w:sz w:val="24"/>
        </w:rPr>
        <w:t xml:space="preserve"> durante la tramitación del presente procedimiento de </w:t>
      </w:r>
      <w:r>
        <w:rPr>
          <w:rFonts w:ascii="Helvetica" w:hAnsi="Helvetica"/>
          <w:sz w:val="24"/>
        </w:rPr>
        <w:t>lic</w:t>
      </w:r>
      <w:r w:rsidRPr="00DB637A">
        <w:rPr>
          <w:rFonts w:ascii="Helvetica" w:hAnsi="Helvetica"/>
          <w:sz w:val="24"/>
        </w:rPr>
        <w:t xml:space="preserve">itación, la vigencia del contrato, así como en  caso de prórrogas y convenios modificatorios al mismo, </w:t>
      </w:r>
      <w:r w:rsidRPr="00DB637A">
        <w:rPr>
          <w:rFonts w:ascii="Helvetica" w:hAnsi="Helvetica"/>
          <w:b/>
          <w:sz w:val="24"/>
        </w:rPr>
        <w:t>por lo que no estarán sujetos a variación.</w:t>
      </w:r>
      <w:r w:rsidRPr="00DB637A">
        <w:rPr>
          <w:rFonts w:ascii="Helvetica" w:hAnsi="Helvetica"/>
          <w:sz w:val="24"/>
        </w:rPr>
        <w:t xml:space="preserve"> Se considerará que la propuesta presentada con cotizaciones variables de precios no se ajusta a los documentos de </w:t>
      </w:r>
      <w:r>
        <w:rPr>
          <w:rFonts w:ascii="Helvetica" w:hAnsi="Helvetica"/>
          <w:sz w:val="24"/>
        </w:rPr>
        <w:t>lic</w:t>
      </w:r>
      <w:r w:rsidRPr="00DB637A">
        <w:rPr>
          <w:rFonts w:ascii="Helvetica" w:hAnsi="Helvetica"/>
          <w:sz w:val="24"/>
        </w:rPr>
        <w:t>itación y en consecuencia será rechazada de conformidad con el Punto 26</w:t>
      </w:r>
      <w:r w:rsidRPr="00DB637A">
        <w:rPr>
          <w:rFonts w:ascii="Helvetica" w:hAnsi="Helvetica"/>
          <w:color w:val="FF0000"/>
          <w:sz w:val="24"/>
        </w:rPr>
        <w:t xml:space="preserve"> </w:t>
      </w:r>
      <w:r w:rsidRPr="00DB637A">
        <w:rPr>
          <w:rFonts w:ascii="Helvetica" w:hAnsi="Helvetica"/>
          <w:sz w:val="24"/>
        </w:rPr>
        <w:t>de estas bases de licitación.</w:t>
      </w:r>
    </w:p>
    <w:p w:rsidR="00020A08" w:rsidRDefault="00020A08">
      <w:pPr>
        <w:pStyle w:val="3"/>
        <w:tabs>
          <w:tab w:val="left" w:pos="1170"/>
        </w:tabs>
        <w:ind w:left="1260" w:right="18" w:hanging="540"/>
        <w:rPr>
          <w:rFonts w:ascii="Helvetica" w:hAnsi="Helvetica"/>
          <w:sz w:val="24"/>
        </w:rPr>
      </w:pPr>
    </w:p>
    <w:p w:rsidR="00020A08" w:rsidRPr="00DB637A" w:rsidRDefault="00020A08">
      <w:pPr>
        <w:pStyle w:val="2"/>
        <w:tabs>
          <w:tab w:val="left" w:pos="720"/>
          <w:tab w:val="left" w:pos="990"/>
        </w:tabs>
        <w:ind w:left="990" w:right="18" w:hanging="990"/>
        <w:rPr>
          <w:rFonts w:ascii="Helvetica" w:hAnsi="Helvetica"/>
          <w:b/>
          <w:sz w:val="24"/>
        </w:rPr>
      </w:pPr>
      <w:r w:rsidRPr="00DB637A">
        <w:rPr>
          <w:rFonts w:ascii="Helvetica" w:hAnsi="Helvetica"/>
          <w:b/>
          <w:sz w:val="24"/>
        </w:rPr>
        <w:t>11.   MONEDAS EN QUE SE COTIZARAN LAS PROPUESTAS:</w:t>
      </w:r>
    </w:p>
    <w:p w:rsidR="00020A08" w:rsidRPr="00DB637A" w:rsidRDefault="00020A08">
      <w:pPr>
        <w:spacing w:line="240" w:lineRule="exact"/>
        <w:ind w:right="18"/>
        <w:jc w:val="both"/>
        <w:rPr>
          <w:rFonts w:ascii="Helvetica" w:hAnsi="Helvetica"/>
          <w:sz w:val="24"/>
        </w:rPr>
      </w:pPr>
    </w:p>
    <w:p w:rsidR="00020A08" w:rsidRPr="00DB637A" w:rsidRDefault="00020A08">
      <w:pPr>
        <w:pStyle w:val="4"/>
        <w:tabs>
          <w:tab w:val="left" w:pos="1530"/>
        </w:tabs>
        <w:ind w:left="1350" w:right="14" w:hanging="630"/>
        <w:jc w:val="both"/>
        <w:rPr>
          <w:rFonts w:ascii="Helvetica" w:hAnsi="Helvetica"/>
          <w:b w:val="0"/>
          <w:sz w:val="24"/>
        </w:rPr>
      </w:pPr>
      <w:r w:rsidRPr="00DB637A">
        <w:rPr>
          <w:rFonts w:ascii="Helvetica" w:hAnsi="Helvetica"/>
          <w:b w:val="0"/>
          <w:sz w:val="24"/>
        </w:rPr>
        <w:t>11.1  Las propuestas de los licitantes deberán cotizarse en Pesos Mexicanos.</w:t>
      </w:r>
    </w:p>
    <w:p w:rsidR="00020A08" w:rsidRPr="00805A9B" w:rsidRDefault="00020A08">
      <w:pPr>
        <w:pStyle w:val="4"/>
        <w:ind w:left="1170" w:right="14" w:hanging="630"/>
        <w:jc w:val="both"/>
        <w:rPr>
          <w:rFonts w:ascii="Helvetica" w:hAnsi="Helvetica"/>
          <w:b w:val="0"/>
          <w:sz w:val="24"/>
          <w:highlight w:val="yellow"/>
        </w:rPr>
      </w:pPr>
    </w:p>
    <w:p w:rsidR="00020A08" w:rsidRPr="00DB637A" w:rsidRDefault="00020A08">
      <w:pPr>
        <w:pStyle w:val="2"/>
        <w:tabs>
          <w:tab w:val="left" w:pos="720"/>
        </w:tabs>
        <w:ind w:left="540" w:hanging="540"/>
        <w:rPr>
          <w:rFonts w:ascii="Helvetica" w:hAnsi="Helvetica"/>
          <w:sz w:val="24"/>
        </w:rPr>
      </w:pPr>
      <w:r w:rsidRPr="00DB637A">
        <w:rPr>
          <w:rFonts w:ascii="Helvetica" w:hAnsi="Helvetica"/>
          <w:b/>
          <w:sz w:val="24"/>
        </w:rPr>
        <w:t>12.  DOCUMENTOS QUE DEMUESTREN LA CONFORMIDAD DE LOS BIENES CON LOS SOLICITADOS EN ESTAS BASES DE LICITACION:</w:t>
      </w:r>
    </w:p>
    <w:p w:rsidR="00020A08" w:rsidRPr="00DB637A" w:rsidRDefault="00020A08">
      <w:pPr>
        <w:spacing w:line="240" w:lineRule="exact"/>
        <w:jc w:val="both"/>
        <w:rPr>
          <w:rFonts w:ascii="Helvetica" w:hAnsi="Helvetica"/>
          <w:b/>
          <w:sz w:val="24"/>
        </w:rPr>
      </w:pPr>
    </w:p>
    <w:p w:rsidR="00020A08" w:rsidRDefault="00020A08">
      <w:pPr>
        <w:numPr>
          <w:ilvl w:val="1"/>
          <w:numId w:val="15"/>
        </w:numPr>
        <w:tabs>
          <w:tab w:val="left" w:pos="1260"/>
        </w:tabs>
        <w:jc w:val="both"/>
        <w:rPr>
          <w:rFonts w:ascii="Helvetica" w:hAnsi="Helvetica"/>
          <w:sz w:val="24"/>
        </w:rPr>
      </w:pPr>
      <w:r w:rsidRPr="00DB637A">
        <w:rPr>
          <w:rFonts w:ascii="Helvetica" w:hAnsi="Helvetica"/>
          <w:b/>
          <w:sz w:val="24"/>
        </w:rPr>
        <w:t>CONFORMIDAD CON LOS BIENES:</w:t>
      </w:r>
      <w:r w:rsidRPr="00DB637A">
        <w:rPr>
          <w:rFonts w:ascii="Helvetica" w:hAnsi="Helvetica"/>
          <w:sz w:val="24"/>
        </w:rPr>
        <w:t xml:space="preserve"> En referencia con la cláusula 8.1 inciso A) de  estas bases de licitación,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el funcionamiento de los bienes solicitados. </w:t>
      </w:r>
    </w:p>
    <w:p w:rsidR="00020A08" w:rsidRPr="00DB637A" w:rsidRDefault="00020A08" w:rsidP="00566B7D">
      <w:pPr>
        <w:tabs>
          <w:tab w:val="left" w:pos="1260"/>
        </w:tabs>
        <w:ind w:left="1368"/>
        <w:jc w:val="both"/>
        <w:rPr>
          <w:rFonts w:ascii="Helvetica" w:hAnsi="Helvetica"/>
          <w:sz w:val="24"/>
        </w:rPr>
      </w:pPr>
    </w:p>
    <w:p w:rsidR="00020A08" w:rsidRDefault="00020A08">
      <w:pPr>
        <w:spacing w:line="240" w:lineRule="exact"/>
        <w:jc w:val="both"/>
        <w:rPr>
          <w:rFonts w:ascii="Helvetica" w:hAnsi="Helvetica"/>
          <w:b/>
          <w:sz w:val="24"/>
        </w:rPr>
      </w:pPr>
    </w:p>
    <w:p w:rsidR="00020A08" w:rsidRPr="00DB637A" w:rsidRDefault="00020A08">
      <w:pPr>
        <w:spacing w:line="240" w:lineRule="exact"/>
        <w:jc w:val="both"/>
        <w:rPr>
          <w:rFonts w:ascii="Helvetica" w:hAnsi="Helvetica"/>
          <w:b/>
          <w:sz w:val="24"/>
        </w:rPr>
      </w:pPr>
      <w:r w:rsidRPr="00DB637A">
        <w:rPr>
          <w:rFonts w:ascii="Helvetica" w:hAnsi="Helvetica"/>
          <w:b/>
          <w:sz w:val="24"/>
        </w:rPr>
        <w:t>13.      PERIODO DE VIGENCIA DE LA PROPOSICIÓN:</w:t>
      </w:r>
    </w:p>
    <w:p w:rsidR="00020A08" w:rsidRPr="00DB637A" w:rsidRDefault="00020A08">
      <w:pPr>
        <w:spacing w:line="240" w:lineRule="exact"/>
        <w:jc w:val="both"/>
        <w:rPr>
          <w:rFonts w:ascii="Helvetica" w:hAnsi="Helvetica"/>
          <w:sz w:val="24"/>
        </w:rPr>
      </w:pPr>
    </w:p>
    <w:p w:rsidR="00020A08" w:rsidRPr="00DB637A" w:rsidRDefault="00020A08">
      <w:pPr>
        <w:pStyle w:val="3"/>
        <w:tabs>
          <w:tab w:val="left" w:pos="1710"/>
        </w:tabs>
        <w:ind w:left="1260" w:right="18" w:hanging="540"/>
        <w:rPr>
          <w:rFonts w:ascii="Helvetica" w:hAnsi="Helvetica"/>
          <w:sz w:val="24"/>
        </w:rPr>
      </w:pPr>
      <w:r w:rsidRPr="00DB637A">
        <w:rPr>
          <w:rFonts w:ascii="Helvetica" w:hAnsi="Helvetica"/>
          <w:sz w:val="24"/>
        </w:rPr>
        <w:t xml:space="preserve">13.1 La proposición tendrá una vigencia obligatoria de cuando menos 30 (treinta) días naturales contados a partir de la fecha de apertura de las mismas, establecida por “La Convocante” en el Punto 19.2 de las presentes bases de licitación. La propuesta cuyo periodo de validez sea más corto que el requerido, podrá ser </w:t>
      </w:r>
      <w:r>
        <w:rPr>
          <w:rFonts w:ascii="Helvetica" w:hAnsi="Helvetica"/>
          <w:sz w:val="24"/>
        </w:rPr>
        <w:t>desechada</w:t>
      </w:r>
      <w:r w:rsidRPr="00DB637A">
        <w:rPr>
          <w:rFonts w:ascii="Helvetica" w:hAnsi="Helvetica"/>
          <w:sz w:val="24"/>
        </w:rPr>
        <w:t xml:space="preserve"> por “La Convocante” por no ajustarse a lo requerido en las presentes bases.</w:t>
      </w:r>
    </w:p>
    <w:p w:rsidR="00020A08" w:rsidRPr="00D91465" w:rsidRDefault="00020A08">
      <w:pPr>
        <w:pStyle w:val="3"/>
        <w:tabs>
          <w:tab w:val="left" w:pos="1710"/>
        </w:tabs>
        <w:ind w:left="1260" w:right="18" w:hanging="540"/>
        <w:rPr>
          <w:rFonts w:ascii="Helvetica" w:hAnsi="Helvetica"/>
          <w:sz w:val="24"/>
        </w:rPr>
      </w:pPr>
    </w:p>
    <w:p w:rsidR="00020A08" w:rsidRPr="00D91465" w:rsidRDefault="00020A08">
      <w:pPr>
        <w:pStyle w:val="Sangra3detindependiente"/>
        <w:ind w:left="1260" w:hanging="540"/>
        <w:rPr>
          <w:rFonts w:ascii="Helvetica" w:hAnsi="Helvetica"/>
        </w:rPr>
      </w:pPr>
      <w:r w:rsidRPr="00D91465">
        <w:rPr>
          <w:rFonts w:ascii="Helvetica" w:hAnsi="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020A08" w:rsidRPr="00D91465" w:rsidRDefault="00020A08">
      <w:pPr>
        <w:pStyle w:val="Sangra3detindependiente"/>
        <w:ind w:left="1260" w:hanging="540"/>
        <w:rPr>
          <w:rFonts w:ascii="Helvetica" w:hAnsi="Helvetica"/>
        </w:rPr>
      </w:pPr>
      <w:r w:rsidRPr="00D91465">
        <w:rPr>
          <w:rFonts w:ascii="Helvetica" w:hAnsi="Helvetica"/>
        </w:rPr>
        <w:t xml:space="preserve"> </w:t>
      </w:r>
    </w:p>
    <w:p w:rsidR="00020A08" w:rsidRPr="00D91465" w:rsidRDefault="00020A08">
      <w:pPr>
        <w:pStyle w:val="Ttulo8"/>
        <w:numPr>
          <w:ilvl w:val="0"/>
          <w:numId w:val="0"/>
        </w:numPr>
        <w:spacing w:line="240" w:lineRule="auto"/>
        <w:jc w:val="center"/>
        <w:rPr>
          <w:rFonts w:ascii="Helvetica" w:hAnsi="Helvetica"/>
          <w:b/>
          <w:bCs/>
          <w:sz w:val="28"/>
        </w:rPr>
      </w:pPr>
      <w:r w:rsidRPr="00D91465">
        <w:rPr>
          <w:rFonts w:ascii="Helvetica" w:hAnsi="Helvetica"/>
          <w:b/>
          <w:bCs/>
          <w:sz w:val="28"/>
        </w:rPr>
        <w:t>D. PRESENTACIÓN DE LAS PROPOSICIONES</w:t>
      </w:r>
    </w:p>
    <w:p w:rsidR="00020A08" w:rsidRPr="00D91465" w:rsidRDefault="00020A08">
      <w:pPr>
        <w:spacing w:line="240" w:lineRule="exact"/>
        <w:jc w:val="both"/>
        <w:rPr>
          <w:rFonts w:ascii="Helvetica" w:hAnsi="Helvetica"/>
          <w:b/>
          <w:sz w:val="24"/>
        </w:rPr>
      </w:pPr>
    </w:p>
    <w:p w:rsidR="00020A08" w:rsidRPr="00D91465" w:rsidRDefault="00020A08" w:rsidP="00955D7D">
      <w:pPr>
        <w:pStyle w:val="2"/>
        <w:numPr>
          <w:ilvl w:val="0"/>
          <w:numId w:val="7"/>
        </w:numPr>
        <w:tabs>
          <w:tab w:val="clear" w:pos="360"/>
          <w:tab w:val="num" w:pos="630"/>
        </w:tabs>
        <w:rPr>
          <w:rFonts w:ascii="Helvetica" w:hAnsi="Helvetica"/>
          <w:sz w:val="24"/>
        </w:rPr>
      </w:pPr>
      <w:r w:rsidRPr="00D91465">
        <w:rPr>
          <w:rFonts w:ascii="Helvetica" w:hAnsi="Helvetica"/>
          <w:b/>
          <w:sz w:val="24"/>
        </w:rPr>
        <w:lastRenderedPageBreak/>
        <w:t>FORMATO Y FIRMA DE LAS PROPOSICIONES:</w:t>
      </w:r>
    </w:p>
    <w:p w:rsidR="00020A08" w:rsidRPr="00D91465" w:rsidRDefault="00020A08">
      <w:pPr>
        <w:spacing w:line="240" w:lineRule="exact"/>
        <w:jc w:val="both"/>
        <w:rPr>
          <w:rFonts w:ascii="Helvetica" w:hAnsi="Helvetica"/>
          <w:sz w:val="24"/>
        </w:rPr>
      </w:pPr>
    </w:p>
    <w:p w:rsidR="00020A08" w:rsidRPr="00D91465" w:rsidRDefault="00020A08">
      <w:pPr>
        <w:pStyle w:val="3"/>
        <w:numPr>
          <w:ilvl w:val="1"/>
          <w:numId w:val="8"/>
        </w:numPr>
        <w:rPr>
          <w:rFonts w:ascii="Helvetica" w:hAnsi="Helvetica"/>
          <w:sz w:val="24"/>
        </w:rPr>
      </w:pPr>
      <w:r w:rsidRPr="00D91465">
        <w:rPr>
          <w:rFonts w:ascii="Helvetica" w:hAnsi="Helvetica"/>
          <w:sz w:val="24"/>
        </w:rPr>
        <w:t xml:space="preserve"> El licitante preparará un original de la proposición solicitada en el punto 8.1 inciso A) de las presentes bases.</w:t>
      </w:r>
    </w:p>
    <w:p w:rsidR="00020A08" w:rsidRPr="00D91465" w:rsidRDefault="00020A08">
      <w:pPr>
        <w:pStyle w:val="3"/>
        <w:rPr>
          <w:rFonts w:ascii="Helvetica" w:hAnsi="Helvetica"/>
          <w:sz w:val="24"/>
        </w:rPr>
      </w:pPr>
    </w:p>
    <w:p w:rsidR="00020A08" w:rsidRPr="00D91465" w:rsidRDefault="00020A08">
      <w:pPr>
        <w:pStyle w:val="3"/>
        <w:numPr>
          <w:ilvl w:val="1"/>
          <w:numId w:val="9"/>
        </w:numPr>
        <w:rPr>
          <w:rFonts w:ascii="Helvetica" w:hAnsi="Helvetica"/>
          <w:sz w:val="24"/>
        </w:rPr>
      </w:pPr>
      <w:r w:rsidRPr="00D91465">
        <w:rPr>
          <w:rFonts w:ascii="Helvetica" w:hAnsi="Helvetica"/>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020A08" w:rsidRPr="00805A9B" w:rsidRDefault="00020A08">
      <w:pPr>
        <w:pStyle w:val="3"/>
        <w:ind w:left="792" w:firstLine="0"/>
        <w:rPr>
          <w:rFonts w:ascii="Helvetica" w:hAnsi="Helvetica"/>
          <w:sz w:val="24"/>
          <w:highlight w:val="yellow"/>
        </w:rPr>
      </w:pPr>
    </w:p>
    <w:p w:rsidR="00020A08" w:rsidRPr="00D91465" w:rsidRDefault="00020A08">
      <w:pPr>
        <w:pStyle w:val="3"/>
        <w:ind w:left="1368" w:firstLine="0"/>
        <w:rPr>
          <w:rFonts w:ascii="Helvetica" w:hAnsi="Helvetica"/>
          <w:b/>
          <w:sz w:val="24"/>
        </w:rPr>
      </w:pPr>
      <w:r w:rsidRPr="00D91465">
        <w:rPr>
          <w:rFonts w:ascii="Helvetica" w:hAnsi="Helvetica"/>
          <w:b/>
          <w:sz w:val="24"/>
        </w:rPr>
        <w:t xml:space="preserve">Serán </w:t>
      </w:r>
      <w:r>
        <w:rPr>
          <w:rFonts w:ascii="Helvetica" w:hAnsi="Helvetica"/>
          <w:b/>
          <w:sz w:val="24"/>
        </w:rPr>
        <w:t>desecha</w:t>
      </w:r>
      <w:r w:rsidRPr="00D91465">
        <w:rPr>
          <w:rFonts w:ascii="Helvetica" w:hAnsi="Helvetica"/>
          <w:b/>
          <w:sz w:val="24"/>
        </w:rPr>
        <w:t xml:space="preserve">das las proposiciones de los licitantes cuando no sean firmadas por las personas facultadas para ello. </w:t>
      </w:r>
    </w:p>
    <w:p w:rsidR="00020A08" w:rsidRPr="00D91465" w:rsidRDefault="00020A08">
      <w:pPr>
        <w:pStyle w:val="3"/>
        <w:ind w:left="1368" w:firstLine="0"/>
        <w:rPr>
          <w:rFonts w:ascii="Helvetica" w:hAnsi="Helvetica"/>
          <w:b/>
          <w:sz w:val="24"/>
        </w:rPr>
      </w:pPr>
    </w:p>
    <w:p w:rsidR="00020A08" w:rsidRPr="00D91465" w:rsidRDefault="00020A08">
      <w:pPr>
        <w:pStyle w:val="3"/>
        <w:ind w:left="1368" w:firstLine="0"/>
        <w:rPr>
          <w:rFonts w:ascii="Helvetica" w:hAnsi="Helvetica"/>
          <w:sz w:val="24"/>
        </w:rPr>
      </w:pPr>
      <w:r w:rsidRPr="00D91465">
        <w:rPr>
          <w:rFonts w:ascii="Helvetica" w:hAnsi="Helvetica"/>
          <w:sz w:val="24"/>
        </w:rPr>
        <w:t>Las proposiciones no deberán contener textos entre líneas, raspaduras, tachaduras o enmendaduras.</w:t>
      </w:r>
    </w:p>
    <w:p w:rsidR="00020A08" w:rsidRDefault="00020A08">
      <w:pPr>
        <w:pStyle w:val="3"/>
        <w:rPr>
          <w:rFonts w:ascii="Helvetica" w:hAnsi="Helvetica"/>
          <w:sz w:val="24"/>
        </w:rPr>
      </w:pPr>
    </w:p>
    <w:p w:rsidR="00020A08" w:rsidRPr="00D91465" w:rsidRDefault="00020A08">
      <w:pPr>
        <w:pStyle w:val="2"/>
        <w:ind w:left="0"/>
        <w:rPr>
          <w:rFonts w:ascii="Helvetica" w:hAnsi="Helvetica"/>
          <w:b/>
          <w:sz w:val="24"/>
        </w:rPr>
      </w:pPr>
      <w:r w:rsidRPr="00D91465">
        <w:rPr>
          <w:rFonts w:ascii="Helvetica" w:hAnsi="Helvetica"/>
          <w:b/>
          <w:sz w:val="24"/>
        </w:rPr>
        <w:t>15.    MARCADO DE LAS PROPOSICIONES:</w:t>
      </w:r>
    </w:p>
    <w:p w:rsidR="00020A08" w:rsidRPr="00D91465" w:rsidRDefault="00020A08">
      <w:pPr>
        <w:spacing w:line="240" w:lineRule="exact"/>
        <w:jc w:val="both"/>
        <w:rPr>
          <w:rFonts w:ascii="Helvetica" w:hAnsi="Helvetica"/>
          <w:sz w:val="24"/>
        </w:rPr>
      </w:pPr>
    </w:p>
    <w:p w:rsidR="00020A08" w:rsidRPr="00D91465" w:rsidRDefault="00020A08" w:rsidP="00091ED0">
      <w:pPr>
        <w:pStyle w:val="3"/>
        <w:ind w:left="1350" w:hanging="720"/>
        <w:rPr>
          <w:rFonts w:ascii="Helvetica" w:hAnsi="Helvetica"/>
          <w:sz w:val="24"/>
        </w:rPr>
      </w:pPr>
      <w:r w:rsidRPr="00D91465">
        <w:rPr>
          <w:rFonts w:ascii="Helvetica" w:hAnsi="Helvetica"/>
          <w:sz w:val="24"/>
        </w:rPr>
        <w:t xml:space="preserve">15.1   La proposición será colocada dentro de </w:t>
      </w:r>
      <w:r w:rsidRPr="00D91465">
        <w:rPr>
          <w:rFonts w:ascii="Helvetica" w:hAnsi="Helvetica"/>
          <w:sz w:val="24"/>
          <w:u w:val="single"/>
        </w:rPr>
        <w:t>dos sobres</w:t>
      </w:r>
      <w:r w:rsidRPr="00D91465">
        <w:rPr>
          <w:rFonts w:ascii="Helvetica" w:hAnsi="Helvetica"/>
          <w:sz w:val="24"/>
        </w:rPr>
        <w:t xml:space="preserve">, para lo cual deberá indicarse el que contenga la </w:t>
      </w:r>
      <w:r w:rsidRPr="00D91465">
        <w:rPr>
          <w:rFonts w:ascii="Helvetica" w:hAnsi="Helvetica"/>
          <w:sz w:val="24"/>
          <w:u w:val="single"/>
        </w:rPr>
        <w:t>propuesta técnica</w:t>
      </w:r>
      <w:r w:rsidRPr="00D91465">
        <w:rPr>
          <w:rFonts w:ascii="Helvetica" w:hAnsi="Helvetica"/>
          <w:sz w:val="24"/>
        </w:rPr>
        <w:t xml:space="preserve"> y el de la </w:t>
      </w:r>
      <w:r w:rsidRPr="00D91465">
        <w:rPr>
          <w:rFonts w:ascii="Helvetica" w:hAnsi="Helvetica"/>
          <w:sz w:val="24"/>
          <w:u w:val="single"/>
        </w:rPr>
        <w:t>propuesta económica</w:t>
      </w:r>
      <w:r w:rsidRPr="00D91465">
        <w:rPr>
          <w:rFonts w:ascii="Helvetica" w:hAnsi="Helvetica"/>
          <w:sz w:val="24"/>
        </w:rPr>
        <w:t>, mismos que el licitante deberá cerrar de manera inviolable y marcar respectiva e individualmente.</w:t>
      </w:r>
    </w:p>
    <w:p w:rsidR="00020A08" w:rsidRPr="00D91465" w:rsidRDefault="00020A08">
      <w:pPr>
        <w:pStyle w:val="3"/>
        <w:rPr>
          <w:rFonts w:ascii="Helvetica" w:hAnsi="Helvetica"/>
          <w:sz w:val="24"/>
        </w:rPr>
      </w:pPr>
    </w:p>
    <w:p w:rsidR="00020A08" w:rsidRPr="00D91465" w:rsidRDefault="00020A08">
      <w:pPr>
        <w:pStyle w:val="3"/>
        <w:tabs>
          <w:tab w:val="left" w:pos="900"/>
        </w:tabs>
        <w:ind w:hanging="720"/>
        <w:rPr>
          <w:rFonts w:ascii="Helvetica" w:hAnsi="Helvetica"/>
          <w:sz w:val="24"/>
        </w:rPr>
      </w:pPr>
      <w:r w:rsidRPr="00D91465">
        <w:rPr>
          <w:rFonts w:ascii="Helvetica" w:hAnsi="Helvetica"/>
          <w:sz w:val="24"/>
        </w:rPr>
        <w:t>15.2  Los dos sobres:</w:t>
      </w:r>
    </w:p>
    <w:p w:rsidR="00020A08" w:rsidRPr="00D91465" w:rsidRDefault="00020A08">
      <w:pPr>
        <w:spacing w:line="240" w:lineRule="exact"/>
        <w:jc w:val="both"/>
        <w:rPr>
          <w:rFonts w:ascii="Helvetica" w:hAnsi="Helvetica"/>
          <w:sz w:val="24"/>
        </w:rPr>
      </w:pPr>
    </w:p>
    <w:p w:rsidR="00020A08" w:rsidRPr="00D91465" w:rsidRDefault="00020A08" w:rsidP="00955D7D">
      <w:pPr>
        <w:pStyle w:val="4"/>
        <w:numPr>
          <w:ilvl w:val="0"/>
          <w:numId w:val="3"/>
        </w:numPr>
        <w:tabs>
          <w:tab w:val="clear" w:pos="1778"/>
        </w:tabs>
        <w:ind w:left="1800" w:right="14" w:hanging="450"/>
        <w:jc w:val="both"/>
        <w:rPr>
          <w:rFonts w:ascii="Helvetica" w:hAnsi="Helvetica"/>
          <w:b w:val="0"/>
          <w:sz w:val="24"/>
        </w:rPr>
      </w:pPr>
      <w:r w:rsidRPr="00D91465">
        <w:rPr>
          <w:rFonts w:ascii="Helvetica" w:hAnsi="Helvetica"/>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No.994 del Centro Cívico de la Ciudad de Mexicali, Baja California.</w:t>
      </w:r>
    </w:p>
    <w:p w:rsidR="00020A08" w:rsidRPr="00D91465" w:rsidRDefault="00020A08">
      <w:pPr>
        <w:pStyle w:val="4"/>
        <w:ind w:left="2880" w:right="14" w:hanging="720"/>
        <w:jc w:val="both"/>
        <w:rPr>
          <w:rFonts w:ascii="Helvetica" w:hAnsi="Helvetica"/>
          <w:b w:val="0"/>
          <w:sz w:val="24"/>
        </w:rPr>
      </w:pPr>
    </w:p>
    <w:p w:rsidR="00020A08" w:rsidRPr="00682939" w:rsidRDefault="00020A08" w:rsidP="00955D7D">
      <w:pPr>
        <w:pStyle w:val="4"/>
        <w:numPr>
          <w:ilvl w:val="0"/>
          <w:numId w:val="3"/>
        </w:numPr>
        <w:tabs>
          <w:tab w:val="clear" w:pos="1778"/>
          <w:tab w:val="left" w:pos="1800"/>
        </w:tabs>
        <w:ind w:left="1800" w:right="18" w:hanging="450"/>
        <w:jc w:val="both"/>
        <w:rPr>
          <w:rFonts w:ascii="Helvetica" w:hAnsi="Helvetica"/>
          <w:sz w:val="24"/>
        </w:rPr>
      </w:pPr>
      <w:r w:rsidRPr="00D91465">
        <w:rPr>
          <w:rFonts w:ascii="Helvetica" w:hAnsi="Helvetica"/>
          <w:b w:val="0"/>
          <w:sz w:val="24"/>
        </w:rPr>
        <w:t xml:space="preserve">Indicarán el nombre de la Licitación: </w:t>
      </w:r>
      <w:r w:rsidRPr="00D91465">
        <w:rPr>
          <w:rFonts w:ascii="Helvetica" w:hAnsi="Helvetica"/>
          <w:i/>
          <w:sz w:val="24"/>
          <w:u w:val="single"/>
        </w:rPr>
        <w:t xml:space="preserve">“Suministro de </w:t>
      </w:r>
      <w:r>
        <w:rPr>
          <w:rFonts w:ascii="Helvetica" w:hAnsi="Helvetica"/>
          <w:i/>
          <w:sz w:val="24"/>
          <w:u w:val="single"/>
        </w:rPr>
        <w:t>Transformadores Eléctricos</w:t>
      </w:r>
      <w:r w:rsidRPr="00D91465">
        <w:rPr>
          <w:rFonts w:ascii="Helvetica" w:hAnsi="Helvetica"/>
          <w:i/>
          <w:sz w:val="24"/>
          <w:u w:val="single"/>
        </w:rPr>
        <w:t xml:space="preserve"> para la Secretaria de </w:t>
      </w:r>
      <w:r>
        <w:rPr>
          <w:rFonts w:ascii="Helvetica" w:hAnsi="Helvetica"/>
          <w:i/>
          <w:sz w:val="24"/>
          <w:u w:val="single"/>
        </w:rPr>
        <w:t>Educación y Bienestar Social</w:t>
      </w:r>
      <w:r w:rsidRPr="00D91465">
        <w:rPr>
          <w:rFonts w:ascii="Helvetica" w:hAnsi="Helvetica"/>
          <w:i/>
          <w:sz w:val="24"/>
          <w:u w:val="single"/>
        </w:rPr>
        <w:t xml:space="preserve"> del Estado de Baja California”</w:t>
      </w:r>
      <w:r w:rsidRPr="00D91465">
        <w:rPr>
          <w:rFonts w:ascii="Helvetica" w:hAnsi="Helvetica"/>
          <w:b w:val="0"/>
          <w:sz w:val="24"/>
        </w:rPr>
        <w:t xml:space="preserve">, el número de la licitación y las palabras “No abrir antes </w:t>
      </w:r>
      <w:r w:rsidRPr="00682939">
        <w:rPr>
          <w:rFonts w:ascii="Helvetica" w:hAnsi="Helvetica"/>
          <w:b w:val="0"/>
          <w:sz w:val="24"/>
        </w:rPr>
        <w:t xml:space="preserve">del día </w:t>
      </w:r>
      <w:r w:rsidR="00682939" w:rsidRPr="00682939">
        <w:rPr>
          <w:rFonts w:ascii="Helvetica" w:hAnsi="Helvetica"/>
          <w:sz w:val="24"/>
          <w:u w:val="single"/>
        </w:rPr>
        <w:t>31</w:t>
      </w:r>
      <w:r w:rsidRPr="00682939">
        <w:rPr>
          <w:rFonts w:ascii="Helvetica" w:hAnsi="Helvetica"/>
          <w:sz w:val="24"/>
          <w:u w:val="single"/>
        </w:rPr>
        <w:t xml:space="preserve"> de </w:t>
      </w:r>
      <w:r w:rsidR="00682939" w:rsidRPr="00682939">
        <w:rPr>
          <w:rFonts w:ascii="Helvetica" w:hAnsi="Helvetica"/>
          <w:sz w:val="24"/>
          <w:u w:val="single"/>
        </w:rPr>
        <w:t>agosto</w:t>
      </w:r>
      <w:r w:rsidRPr="00682939">
        <w:rPr>
          <w:rFonts w:ascii="Helvetica" w:hAnsi="Helvetica"/>
          <w:sz w:val="24"/>
          <w:u w:val="single"/>
        </w:rPr>
        <w:t xml:space="preserve"> de 201</w:t>
      </w:r>
      <w:r w:rsidR="00682939" w:rsidRPr="00682939">
        <w:rPr>
          <w:rFonts w:ascii="Helvetica" w:hAnsi="Helvetica"/>
          <w:sz w:val="24"/>
          <w:u w:val="single"/>
        </w:rPr>
        <w:t>1</w:t>
      </w:r>
      <w:r w:rsidRPr="00682939">
        <w:rPr>
          <w:rFonts w:ascii="Helvetica" w:hAnsi="Helvetica"/>
          <w:sz w:val="24"/>
          <w:u w:val="single"/>
        </w:rPr>
        <w:t>.</w:t>
      </w:r>
    </w:p>
    <w:p w:rsidR="00020A08" w:rsidRPr="00D91465" w:rsidRDefault="00020A08">
      <w:pPr>
        <w:pStyle w:val="4"/>
        <w:ind w:left="0" w:right="18" w:firstLine="0"/>
        <w:rPr>
          <w:rFonts w:ascii="Helvetica" w:hAnsi="Helvetica"/>
          <w:b w:val="0"/>
          <w:sz w:val="24"/>
        </w:rPr>
      </w:pPr>
    </w:p>
    <w:p w:rsidR="00020A08" w:rsidRPr="00D91465" w:rsidRDefault="00020A08"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20A08" w:rsidRPr="00D91465" w:rsidRDefault="00020A08">
      <w:pPr>
        <w:pStyle w:val="4"/>
        <w:ind w:left="0" w:right="18" w:firstLine="0"/>
        <w:jc w:val="both"/>
        <w:rPr>
          <w:rFonts w:ascii="Helvetica" w:hAnsi="Helvetica"/>
          <w:b w:val="0"/>
          <w:sz w:val="24"/>
        </w:rPr>
      </w:pPr>
    </w:p>
    <w:p w:rsidR="00020A08" w:rsidRPr="00D91465" w:rsidRDefault="00020A08"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 xml:space="preserve">El sobre que contenga la propuesta técnica no deberá contener por ningún motivo información referente a precios de los bienes ofertados. De lo contrario será </w:t>
      </w:r>
      <w:r>
        <w:rPr>
          <w:rFonts w:ascii="Helvetica" w:hAnsi="Helvetica"/>
          <w:b w:val="0"/>
          <w:sz w:val="24"/>
        </w:rPr>
        <w:t>desechada</w:t>
      </w:r>
      <w:r w:rsidRPr="00D91465">
        <w:rPr>
          <w:rFonts w:ascii="Helvetica" w:hAnsi="Helvetica"/>
          <w:b w:val="0"/>
          <w:sz w:val="24"/>
        </w:rPr>
        <w:t xml:space="preserve"> su proposición.</w:t>
      </w:r>
    </w:p>
    <w:p w:rsidR="00020A08" w:rsidRPr="00D91465" w:rsidRDefault="00020A08">
      <w:pPr>
        <w:pStyle w:val="4"/>
        <w:ind w:left="0" w:right="18" w:firstLine="0"/>
        <w:jc w:val="both"/>
        <w:rPr>
          <w:rFonts w:ascii="Helvetica" w:hAnsi="Helvetica"/>
          <w:b w:val="0"/>
          <w:sz w:val="24"/>
        </w:rPr>
      </w:pPr>
    </w:p>
    <w:p w:rsidR="00020A08" w:rsidRPr="00D91465" w:rsidRDefault="00020A08">
      <w:pPr>
        <w:pStyle w:val="3"/>
        <w:ind w:left="1260" w:hanging="540"/>
        <w:rPr>
          <w:rFonts w:ascii="Helvetica" w:hAnsi="Helvetica"/>
          <w:sz w:val="24"/>
        </w:rPr>
      </w:pPr>
      <w:r w:rsidRPr="00D91465">
        <w:rPr>
          <w:rFonts w:ascii="Helvetica" w:hAnsi="Helvetica"/>
          <w:sz w:val="24"/>
        </w:rPr>
        <w:t xml:space="preserve">15.3 Para la admisión y validez de las proposiciones será requisito indispensable que los sobres que las contengan, cumplan con la totalidad de requisitos indicados en el </w:t>
      </w:r>
      <w:r w:rsidRPr="00D91465">
        <w:rPr>
          <w:rFonts w:ascii="Helvetica" w:hAnsi="Helvetica"/>
          <w:sz w:val="24"/>
        </w:rPr>
        <w:lastRenderedPageBreak/>
        <w:t>Punto 15.2 de las presentes bases, de lo contrario dichas proposiciones no tendrán validez, ni obligatoriedad alguna para “La Convocante”.</w:t>
      </w:r>
    </w:p>
    <w:p w:rsidR="00020A08" w:rsidRPr="00D91465" w:rsidRDefault="00020A08">
      <w:pPr>
        <w:pStyle w:val="3"/>
        <w:ind w:left="1260" w:hanging="540"/>
        <w:rPr>
          <w:rFonts w:ascii="Helvetica" w:hAnsi="Helvetica"/>
          <w:sz w:val="24"/>
        </w:rPr>
      </w:pPr>
      <w:r w:rsidRPr="00D91465">
        <w:rPr>
          <w:rFonts w:ascii="Helvetica" w:hAnsi="Helvetica"/>
          <w:sz w:val="24"/>
        </w:rPr>
        <w:t xml:space="preserve"> </w:t>
      </w:r>
    </w:p>
    <w:p w:rsidR="00020A08" w:rsidRPr="00D91465" w:rsidRDefault="00020A08">
      <w:pPr>
        <w:pStyle w:val="3"/>
        <w:ind w:left="1260" w:firstLine="0"/>
        <w:rPr>
          <w:rFonts w:ascii="Helvetica" w:hAnsi="Helvetica"/>
          <w:sz w:val="24"/>
        </w:rPr>
      </w:pPr>
      <w:r w:rsidRPr="00D91465">
        <w:rPr>
          <w:rFonts w:ascii="Helvetica" w:hAnsi="Helvetica"/>
          <w:sz w:val="24"/>
        </w:rPr>
        <w:t xml:space="preserve">Asimismo presentará el formato de los documentos requeridos para participar en la presente licitación (Anexo 8), dicho formato servirá a cada participante, como constancia de recepción de la documentación que entreguen en el acto de presentación y apertura de proposiciones. La falta de presentación del formato no será motivo de </w:t>
      </w:r>
      <w:proofErr w:type="spellStart"/>
      <w:r>
        <w:rPr>
          <w:rFonts w:ascii="Helvetica" w:hAnsi="Helvetica"/>
          <w:sz w:val="24"/>
        </w:rPr>
        <w:t>desechamiento</w:t>
      </w:r>
      <w:proofErr w:type="spellEnd"/>
      <w:r w:rsidRPr="00D91465">
        <w:rPr>
          <w:rFonts w:ascii="Helvetica" w:hAnsi="Helvetica"/>
          <w:sz w:val="24"/>
        </w:rPr>
        <w:t xml:space="preserve"> y se extenderá un acuse de recibo de la documentación que entregue el licitante a dicho acto; </w:t>
      </w:r>
    </w:p>
    <w:p w:rsidR="00020A08" w:rsidRPr="00D91465" w:rsidRDefault="00020A08">
      <w:pPr>
        <w:pStyle w:val="3"/>
        <w:ind w:left="720" w:firstLine="0"/>
        <w:rPr>
          <w:rFonts w:ascii="Helvetica" w:hAnsi="Helvetica"/>
          <w:sz w:val="24"/>
        </w:rPr>
      </w:pPr>
    </w:p>
    <w:p w:rsidR="00020A08" w:rsidRPr="00D91465" w:rsidRDefault="00020A08">
      <w:pPr>
        <w:pStyle w:val="3"/>
        <w:ind w:left="1260" w:firstLine="0"/>
        <w:rPr>
          <w:rFonts w:ascii="Helvetica" w:hAnsi="Helvetica"/>
          <w:sz w:val="24"/>
        </w:rPr>
      </w:pPr>
      <w:r w:rsidRPr="00D91465">
        <w:rPr>
          <w:rFonts w:ascii="Helvetica" w:hAnsi="Helvetica"/>
          <w:sz w:val="24"/>
        </w:rPr>
        <w:t xml:space="preserve">El licitante conformará el original de la proposición como ya se indicó, en </w:t>
      </w:r>
      <w:r w:rsidRPr="00D91465">
        <w:rPr>
          <w:rFonts w:ascii="Helvetica" w:hAnsi="Helvetica"/>
          <w:sz w:val="24"/>
          <w:u w:val="single"/>
        </w:rPr>
        <w:t>dos propuestas</w:t>
      </w:r>
      <w:r w:rsidRPr="00D91465">
        <w:rPr>
          <w:rFonts w:ascii="Helvetica" w:hAnsi="Helvetica"/>
          <w:sz w:val="24"/>
        </w:rPr>
        <w:t xml:space="preserve">, </w:t>
      </w:r>
      <w:r w:rsidRPr="00D91465">
        <w:rPr>
          <w:rFonts w:ascii="Helvetica" w:hAnsi="Helvetica"/>
          <w:sz w:val="24"/>
          <w:u w:val="single"/>
        </w:rPr>
        <w:t>una técnica y otra económica</w:t>
      </w:r>
      <w:r w:rsidRPr="00D91465">
        <w:rPr>
          <w:rFonts w:ascii="Helvetica" w:hAnsi="Helvetica"/>
          <w:sz w:val="24"/>
        </w:rPr>
        <w:t>, de la siguiente manera:</w:t>
      </w:r>
    </w:p>
    <w:p w:rsidR="00020A08" w:rsidRPr="00D91465" w:rsidRDefault="00020A08">
      <w:pPr>
        <w:pStyle w:val="3"/>
        <w:ind w:left="1260" w:firstLine="0"/>
        <w:rPr>
          <w:rFonts w:ascii="Helvetica" w:hAnsi="Helvetica"/>
          <w:sz w:val="24"/>
        </w:rPr>
      </w:pPr>
    </w:p>
    <w:p w:rsidR="00020A08" w:rsidRPr="00D91465" w:rsidRDefault="00020A08">
      <w:pPr>
        <w:tabs>
          <w:tab w:val="left" w:pos="1620"/>
        </w:tabs>
        <w:spacing w:line="240" w:lineRule="exact"/>
        <w:ind w:left="1710" w:hanging="810"/>
        <w:jc w:val="both"/>
        <w:rPr>
          <w:rFonts w:ascii="Helvetica" w:hAnsi="Helvetica"/>
          <w:b/>
          <w:sz w:val="24"/>
        </w:rPr>
      </w:pPr>
      <w:r w:rsidRPr="00D91465">
        <w:rPr>
          <w:rFonts w:ascii="Helvetica" w:hAnsi="Helvetica"/>
          <w:b/>
          <w:sz w:val="24"/>
        </w:rPr>
        <w:t>SOBRE CONTENIENDO LA PROPUESTA TÉCNICA:</w:t>
      </w:r>
    </w:p>
    <w:p w:rsidR="00020A08" w:rsidRPr="00D91465" w:rsidRDefault="00020A08">
      <w:pPr>
        <w:tabs>
          <w:tab w:val="left" w:pos="1620"/>
        </w:tabs>
        <w:spacing w:line="240" w:lineRule="exact"/>
        <w:ind w:left="1260"/>
        <w:jc w:val="both"/>
        <w:rPr>
          <w:rFonts w:ascii="Helvetica" w:hAnsi="Helvetica"/>
          <w:sz w:val="24"/>
        </w:rPr>
      </w:pPr>
    </w:p>
    <w:p w:rsidR="00020A08" w:rsidRPr="00D91465" w:rsidRDefault="00020A08" w:rsidP="00955D7D">
      <w:pPr>
        <w:numPr>
          <w:ilvl w:val="0"/>
          <w:numId w:val="4"/>
        </w:numPr>
        <w:tabs>
          <w:tab w:val="clear" w:pos="1800"/>
          <w:tab w:val="num" w:pos="1440"/>
        </w:tabs>
        <w:ind w:left="1440" w:hanging="540"/>
        <w:jc w:val="both"/>
        <w:rPr>
          <w:rFonts w:ascii="Helvetica" w:hAnsi="Helvetica"/>
          <w:sz w:val="24"/>
        </w:rPr>
      </w:pPr>
      <w:r w:rsidRPr="00D91465">
        <w:rPr>
          <w:rFonts w:ascii="Helvetica" w:hAnsi="Helvetica"/>
          <w:sz w:val="24"/>
        </w:rPr>
        <w:t xml:space="preserve">Un sobre en el que se integre la </w:t>
      </w:r>
      <w:r w:rsidRPr="00D91465">
        <w:rPr>
          <w:rFonts w:ascii="Helvetica" w:hAnsi="Helvetica"/>
          <w:sz w:val="24"/>
          <w:u w:val="single"/>
        </w:rPr>
        <w:t>Propuesta Técnica</w:t>
      </w:r>
      <w:r w:rsidRPr="00D91465">
        <w:rPr>
          <w:rFonts w:ascii="Helvetica" w:hAnsi="Helvetica"/>
          <w:sz w:val="24"/>
        </w:rPr>
        <w:t xml:space="preserve">; consistente en </w:t>
      </w:r>
      <w:r w:rsidR="00682939">
        <w:rPr>
          <w:rFonts w:ascii="Helvetica" w:hAnsi="Helvetica"/>
          <w:sz w:val="24"/>
        </w:rPr>
        <w:t>09</w:t>
      </w:r>
      <w:r w:rsidRPr="00D91465">
        <w:rPr>
          <w:rFonts w:ascii="Helvetica" w:hAnsi="Helvetica"/>
          <w:sz w:val="24"/>
        </w:rPr>
        <w:t xml:space="preserve"> </w:t>
      </w:r>
      <w:proofErr w:type="spellStart"/>
      <w:r w:rsidRPr="00D91465">
        <w:rPr>
          <w:rFonts w:ascii="Helvetica" w:hAnsi="Helvetica"/>
          <w:sz w:val="24"/>
          <w:u w:val="single"/>
        </w:rPr>
        <w:t>fólders</w:t>
      </w:r>
      <w:proofErr w:type="spellEnd"/>
      <w:r w:rsidRPr="00D91465">
        <w:rPr>
          <w:rFonts w:ascii="Helvetica" w:hAnsi="Helvetica"/>
          <w:sz w:val="24"/>
        </w:rPr>
        <w:t xml:space="preserve"> individuales preferentemente en los que se incluya la documentación técnica establecida en la cláusula 8.1 de estas bases de licitación.</w:t>
      </w:r>
    </w:p>
    <w:p w:rsidR="00020A08" w:rsidRPr="00D91465" w:rsidRDefault="00020A08">
      <w:pPr>
        <w:jc w:val="both"/>
        <w:rPr>
          <w:rFonts w:ascii="Helvetica" w:hAnsi="Helvetica"/>
          <w:sz w:val="24"/>
        </w:rPr>
      </w:pPr>
    </w:p>
    <w:p w:rsidR="00020A08" w:rsidRPr="00D91465" w:rsidRDefault="00020A08">
      <w:pPr>
        <w:spacing w:line="360" w:lineRule="auto"/>
        <w:ind w:left="360" w:right="-259"/>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020A08" w:rsidRPr="00D91465">
        <w:trPr>
          <w:trHeight w:val="543"/>
          <w:jc w:val="center"/>
        </w:trPr>
        <w:tc>
          <w:tcPr>
            <w:tcW w:w="1006" w:type="dxa"/>
            <w:tcBorders>
              <w:top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tcBorders>
              <w:top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A)</w:t>
            </w:r>
          </w:p>
        </w:tc>
        <w:tc>
          <w:tcPr>
            <w:tcW w:w="7909" w:type="dxa"/>
            <w:tcBorders>
              <w:top w:val="single" w:sz="6" w:space="0" w:color="auto"/>
            </w:tcBorders>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Formato de Propuesta técnica detallada en original (anexo 1).</w:t>
            </w:r>
          </w:p>
        </w:tc>
      </w:tr>
      <w:tr w:rsidR="00020A08" w:rsidRPr="00EF3143">
        <w:trPr>
          <w:trHeight w:val="432"/>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B)</w:t>
            </w:r>
          </w:p>
        </w:tc>
        <w:tc>
          <w:tcPr>
            <w:tcW w:w="7909" w:type="dxa"/>
            <w:vAlign w:val="center"/>
          </w:tcPr>
          <w:p w:rsidR="00020A08" w:rsidRPr="00EF3143" w:rsidRDefault="00020A08">
            <w:pPr>
              <w:jc w:val="both"/>
              <w:rPr>
                <w:rFonts w:ascii="Helvetica" w:hAnsi="Helvetica"/>
                <w:sz w:val="22"/>
                <w:lang w:val="pt-BR"/>
              </w:rPr>
            </w:pPr>
            <w:r w:rsidRPr="00EF3143">
              <w:rPr>
                <w:rFonts w:ascii="Helvetica" w:hAnsi="Helvetica"/>
                <w:sz w:val="22"/>
                <w:lang w:val="pt-BR"/>
              </w:rPr>
              <w:t>Formato de Programa de entregas (anexo 2).</w:t>
            </w:r>
          </w:p>
        </w:tc>
      </w:tr>
      <w:tr w:rsidR="00020A08" w:rsidRPr="00D91465">
        <w:trPr>
          <w:trHeight w:val="567"/>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C)</w:t>
            </w:r>
          </w:p>
        </w:tc>
        <w:tc>
          <w:tcPr>
            <w:tcW w:w="7909" w:type="dxa"/>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 xml:space="preserve">Formato de Manifestación de contar con facultades para suscribir la propuesta </w:t>
            </w:r>
          </w:p>
          <w:p w:rsidR="00020A08" w:rsidRPr="00D91465" w:rsidRDefault="00020A08">
            <w:pPr>
              <w:spacing w:line="240" w:lineRule="exact"/>
              <w:jc w:val="both"/>
              <w:rPr>
                <w:rFonts w:ascii="Helvetica" w:hAnsi="Helvetica"/>
                <w:sz w:val="22"/>
              </w:rPr>
            </w:pPr>
            <w:r w:rsidRPr="00D91465">
              <w:rPr>
                <w:rFonts w:ascii="Helvetica" w:hAnsi="Helvetica"/>
                <w:sz w:val="22"/>
              </w:rPr>
              <w:t>(Anexo 3).</w:t>
            </w:r>
          </w:p>
        </w:tc>
      </w:tr>
      <w:tr w:rsidR="00020A08" w:rsidRPr="00D91465">
        <w:trPr>
          <w:trHeight w:val="63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D)</w:t>
            </w:r>
          </w:p>
        </w:tc>
        <w:tc>
          <w:tcPr>
            <w:tcW w:w="7909" w:type="dxa"/>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Declaración de NO encontrarse en los supuestos previstos por el artículo 49 de la Ley de Adquisiciones, Arrendamientos y Servicios del Estado de Baja California. (Anexo 4)</w:t>
            </w:r>
          </w:p>
        </w:tc>
      </w:tr>
      <w:tr w:rsidR="00020A08" w:rsidRPr="00D91465">
        <w:trPr>
          <w:trHeight w:val="54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E)</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Declaración de Integridad. (Anexo 5)</w:t>
            </w:r>
          </w:p>
        </w:tc>
      </w:tr>
      <w:tr w:rsidR="00020A08" w:rsidRPr="00D91465">
        <w:trPr>
          <w:trHeight w:val="540"/>
          <w:jc w:val="center"/>
        </w:trPr>
        <w:tc>
          <w:tcPr>
            <w:tcW w:w="1006" w:type="dxa"/>
            <w:vAlign w:val="center"/>
          </w:tcPr>
          <w:p w:rsidR="00020A08" w:rsidRPr="00D91465" w:rsidRDefault="00020A08"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F)</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Manifiesto por escrito de que los bienes son nuevos y originales.</w:t>
            </w:r>
          </w:p>
        </w:tc>
      </w:tr>
      <w:tr w:rsidR="00020A08" w:rsidRPr="00D91465">
        <w:trPr>
          <w:trHeight w:val="540"/>
          <w:jc w:val="center"/>
        </w:trPr>
        <w:tc>
          <w:tcPr>
            <w:tcW w:w="1006" w:type="dxa"/>
            <w:vAlign w:val="center"/>
          </w:tcPr>
          <w:p w:rsidR="00020A08" w:rsidRPr="00D91465" w:rsidRDefault="00020A08"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G)</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Declaración de encontrarse al corriente de sus obligaciones fiscales.</w:t>
            </w:r>
          </w:p>
        </w:tc>
      </w:tr>
      <w:tr w:rsidR="00020A08" w:rsidRPr="00D91465" w:rsidTr="00873F9B">
        <w:trPr>
          <w:trHeight w:val="54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H)</w:t>
            </w:r>
          </w:p>
        </w:tc>
        <w:tc>
          <w:tcPr>
            <w:tcW w:w="7909" w:type="dxa"/>
            <w:vAlign w:val="center"/>
          </w:tcPr>
          <w:p w:rsidR="00020A08" w:rsidRPr="00D91465" w:rsidRDefault="00020A08" w:rsidP="004718E2">
            <w:pPr>
              <w:spacing w:line="240" w:lineRule="exact"/>
              <w:jc w:val="both"/>
              <w:rPr>
                <w:rFonts w:ascii="Helvetica" w:hAnsi="Helvetica"/>
                <w:sz w:val="22"/>
              </w:rPr>
            </w:pPr>
            <w:r w:rsidRPr="00D91465">
              <w:rPr>
                <w:rFonts w:ascii="Helvetica" w:hAnsi="Helvetica"/>
                <w:sz w:val="22"/>
              </w:rPr>
              <w:t>Comprobante de domicilio y registro fiscal en el Estado.</w:t>
            </w:r>
          </w:p>
        </w:tc>
      </w:tr>
      <w:tr w:rsidR="00873F9B" w:rsidRPr="00D91465">
        <w:trPr>
          <w:trHeight w:val="540"/>
          <w:jc w:val="center"/>
        </w:trPr>
        <w:tc>
          <w:tcPr>
            <w:tcW w:w="1006" w:type="dxa"/>
            <w:tcBorders>
              <w:bottom w:val="single" w:sz="6" w:space="0" w:color="auto"/>
            </w:tcBorders>
            <w:vAlign w:val="center"/>
          </w:tcPr>
          <w:p w:rsidR="00873F9B" w:rsidRPr="00D91465" w:rsidRDefault="00873F9B">
            <w:pPr>
              <w:spacing w:line="240" w:lineRule="exact"/>
              <w:jc w:val="center"/>
              <w:rPr>
                <w:rFonts w:ascii="Helvetica" w:hAnsi="Helvetica"/>
                <w:sz w:val="22"/>
              </w:rPr>
            </w:pPr>
            <w:r>
              <w:rPr>
                <w:rFonts w:ascii="Helvetica" w:hAnsi="Helvetica"/>
                <w:sz w:val="22"/>
              </w:rPr>
              <w:t>8.1</w:t>
            </w:r>
          </w:p>
        </w:tc>
        <w:tc>
          <w:tcPr>
            <w:tcW w:w="1062" w:type="dxa"/>
            <w:tcBorders>
              <w:bottom w:val="single" w:sz="6" w:space="0" w:color="auto"/>
            </w:tcBorders>
            <w:vAlign w:val="center"/>
          </w:tcPr>
          <w:p w:rsidR="00873F9B" w:rsidRPr="00D91465" w:rsidRDefault="00873F9B">
            <w:pPr>
              <w:spacing w:line="240" w:lineRule="exact"/>
              <w:jc w:val="center"/>
              <w:rPr>
                <w:rFonts w:ascii="Helvetica" w:hAnsi="Helvetica"/>
                <w:sz w:val="22"/>
              </w:rPr>
            </w:pPr>
            <w:r>
              <w:rPr>
                <w:rFonts w:ascii="Helvetica" w:hAnsi="Helvetica"/>
                <w:sz w:val="22"/>
              </w:rPr>
              <w:t>I)</w:t>
            </w:r>
          </w:p>
        </w:tc>
        <w:tc>
          <w:tcPr>
            <w:tcW w:w="7909" w:type="dxa"/>
            <w:tcBorders>
              <w:bottom w:val="single" w:sz="6" w:space="0" w:color="auto"/>
            </w:tcBorders>
            <w:vAlign w:val="center"/>
          </w:tcPr>
          <w:p w:rsidR="00873F9B" w:rsidRPr="00D91465" w:rsidRDefault="00873F9B" w:rsidP="004718E2">
            <w:pPr>
              <w:spacing w:line="240" w:lineRule="exact"/>
              <w:jc w:val="both"/>
              <w:rPr>
                <w:rFonts w:ascii="Helvetica" w:hAnsi="Helvetica"/>
                <w:sz w:val="22"/>
              </w:rPr>
            </w:pPr>
            <w:r>
              <w:rPr>
                <w:rFonts w:ascii="Helvetica" w:hAnsi="Helvetica"/>
                <w:sz w:val="22"/>
              </w:rPr>
              <w:t>Carta compromiso.</w:t>
            </w:r>
          </w:p>
        </w:tc>
      </w:tr>
    </w:tbl>
    <w:p w:rsidR="00873F9B" w:rsidRDefault="00873F9B">
      <w:pPr>
        <w:pStyle w:val="3"/>
        <w:ind w:left="0" w:firstLine="0"/>
        <w:rPr>
          <w:rFonts w:ascii="Helvetica" w:hAnsi="Helvetica"/>
          <w:b/>
          <w:sz w:val="24"/>
        </w:rPr>
      </w:pPr>
    </w:p>
    <w:p w:rsidR="00020A08" w:rsidRPr="00D91465" w:rsidRDefault="00020A08">
      <w:pPr>
        <w:pStyle w:val="3"/>
        <w:ind w:left="0" w:firstLine="0"/>
        <w:rPr>
          <w:rFonts w:ascii="Helvetica" w:hAnsi="Helvetica"/>
          <w:b/>
          <w:sz w:val="24"/>
        </w:rPr>
      </w:pPr>
      <w:r w:rsidRPr="00D91465">
        <w:rPr>
          <w:rFonts w:ascii="Helvetica" w:hAnsi="Helvetica"/>
          <w:b/>
          <w:sz w:val="24"/>
        </w:rPr>
        <w:t>SOBRE CONTENIENDO LA PROPUESTA ECONOMICA:</w:t>
      </w:r>
    </w:p>
    <w:p w:rsidR="00020A08" w:rsidRPr="00D91465" w:rsidRDefault="00020A08">
      <w:pPr>
        <w:spacing w:line="240" w:lineRule="exact"/>
        <w:jc w:val="both"/>
        <w:rPr>
          <w:rFonts w:ascii="Helvetica" w:hAnsi="Helvetica"/>
          <w:sz w:val="24"/>
        </w:rPr>
      </w:pPr>
      <w:r w:rsidRPr="00D91465">
        <w:rPr>
          <w:rFonts w:ascii="Helvetica" w:hAnsi="Helvetica"/>
          <w:sz w:val="24"/>
        </w:rPr>
        <w:tab/>
      </w:r>
    </w:p>
    <w:p w:rsidR="00020A08" w:rsidRPr="00D91465" w:rsidRDefault="00020A08" w:rsidP="00955D7D">
      <w:pPr>
        <w:pStyle w:val="4"/>
        <w:numPr>
          <w:ilvl w:val="0"/>
          <w:numId w:val="4"/>
        </w:numPr>
        <w:tabs>
          <w:tab w:val="clear" w:pos="1800"/>
          <w:tab w:val="num" w:pos="1440"/>
        </w:tabs>
        <w:ind w:left="1440" w:right="14" w:hanging="540"/>
        <w:jc w:val="both"/>
        <w:rPr>
          <w:rFonts w:ascii="Helvetica" w:hAnsi="Helvetica"/>
          <w:b w:val="0"/>
          <w:sz w:val="24"/>
        </w:rPr>
      </w:pPr>
      <w:r w:rsidRPr="00D91465">
        <w:rPr>
          <w:rFonts w:ascii="Helvetica" w:hAnsi="Helvetica"/>
          <w:b w:val="0"/>
          <w:sz w:val="24"/>
        </w:rPr>
        <w:t xml:space="preserve">Un sobre en el que se integre la </w:t>
      </w:r>
      <w:r w:rsidRPr="00D91465">
        <w:rPr>
          <w:rFonts w:ascii="Helvetica" w:hAnsi="Helvetica"/>
          <w:b w:val="0"/>
          <w:sz w:val="24"/>
          <w:u w:val="single"/>
        </w:rPr>
        <w:t>Propuesta Económica</w:t>
      </w:r>
      <w:r w:rsidRPr="00D91465">
        <w:rPr>
          <w:rFonts w:ascii="Helvetica" w:hAnsi="Helvetica"/>
          <w:b w:val="0"/>
          <w:sz w:val="24"/>
        </w:rPr>
        <w:t>; consistente en  2</w:t>
      </w:r>
      <w:r w:rsidRPr="00D91465">
        <w:rPr>
          <w:rFonts w:ascii="Helvetica" w:hAnsi="Helvetica"/>
          <w:b w:val="0"/>
          <w:sz w:val="24"/>
          <w:u w:val="single"/>
        </w:rPr>
        <w:t xml:space="preserve"> fólder</w:t>
      </w:r>
      <w:r w:rsidRPr="00D91465">
        <w:rPr>
          <w:rFonts w:ascii="Helvetica" w:hAnsi="Helvetica"/>
          <w:b w:val="0"/>
          <w:sz w:val="24"/>
        </w:rPr>
        <w:t xml:space="preserve"> individuales en los que se incluya la documentación económica, establecida en la cláusula 8.1 de estas bases, como se indica:</w:t>
      </w:r>
    </w:p>
    <w:p w:rsidR="00020A08" w:rsidRPr="00805A9B" w:rsidRDefault="00020A08">
      <w:pPr>
        <w:spacing w:line="240" w:lineRule="exact"/>
        <w:jc w:val="both"/>
        <w:rPr>
          <w:rFonts w:ascii="Helvetica" w:hAnsi="Helvetica"/>
          <w:sz w:val="24"/>
          <w:highlight w:val="yellow"/>
        </w:rPr>
      </w:pPr>
    </w:p>
    <w:p w:rsidR="00020A08" w:rsidRPr="00D91465" w:rsidRDefault="00020A08">
      <w:pPr>
        <w:spacing w:line="360" w:lineRule="auto"/>
        <w:ind w:right="-259" w:firstLine="360"/>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020A08" w:rsidRPr="00EF3143">
        <w:trPr>
          <w:trHeight w:val="678"/>
          <w:jc w:val="center"/>
        </w:trPr>
        <w:tc>
          <w:tcPr>
            <w:tcW w:w="986" w:type="dxa"/>
            <w:tcBorders>
              <w:top w:val="single" w:sz="6" w:space="0" w:color="auto"/>
              <w:bottom w:val="nil"/>
            </w:tcBorders>
            <w:vAlign w:val="center"/>
          </w:tcPr>
          <w:p w:rsidR="00020A08" w:rsidRPr="00D91465" w:rsidRDefault="00020A08">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single" w:sz="6" w:space="0" w:color="auto"/>
              <w:bottom w:val="nil"/>
            </w:tcBorders>
            <w:vAlign w:val="center"/>
          </w:tcPr>
          <w:p w:rsidR="00020A08" w:rsidRPr="00D91465" w:rsidRDefault="00873F9B">
            <w:pPr>
              <w:spacing w:line="240" w:lineRule="exact"/>
              <w:ind w:right="-252"/>
              <w:jc w:val="center"/>
              <w:rPr>
                <w:rFonts w:ascii="Helvetica" w:hAnsi="Helvetica"/>
                <w:sz w:val="22"/>
              </w:rPr>
            </w:pPr>
            <w:r>
              <w:rPr>
                <w:rFonts w:ascii="Helvetica" w:hAnsi="Helvetica"/>
                <w:sz w:val="22"/>
              </w:rPr>
              <w:t>J</w:t>
            </w:r>
            <w:r w:rsidR="00020A08" w:rsidRPr="00D91465">
              <w:rPr>
                <w:rFonts w:ascii="Helvetica" w:hAnsi="Helvetica"/>
                <w:sz w:val="22"/>
              </w:rPr>
              <w:t>)</w:t>
            </w:r>
          </w:p>
        </w:tc>
        <w:tc>
          <w:tcPr>
            <w:tcW w:w="7879" w:type="dxa"/>
            <w:tcBorders>
              <w:top w:val="single" w:sz="6" w:space="0" w:color="auto"/>
              <w:bottom w:val="nil"/>
            </w:tcBorders>
            <w:vAlign w:val="center"/>
          </w:tcPr>
          <w:p w:rsidR="00020A08" w:rsidRPr="00EF3143" w:rsidRDefault="00020A08">
            <w:pPr>
              <w:spacing w:line="240" w:lineRule="exact"/>
              <w:ind w:right="-252" w:firstLine="6"/>
              <w:jc w:val="both"/>
              <w:rPr>
                <w:rFonts w:ascii="Helvetica" w:hAnsi="Helvetica"/>
                <w:sz w:val="22"/>
                <w:lang w:val="pt-BR"/>
              </w:rPr>
            </w:pPr>
            <w:r w:rsidRPr="00EF3143">
              <w:rPr>
                <w:rFonts w:ascii="Helvetica" w:hAnsi="Helvetica"/>
                <w:sz w:val="22"/>
                <w:lang w:val="pt-BR"/>
              </w:rPr>
              <w:t>Formato de Catálogo de Conceptos (Anexo 6)</w:t>
            </w:r>
          </w:p>
        </w:tc>
      </w:tr>
      <w:tr w:rsidR="00020A08" w:rsidRPr="00805A9B">
        <w:trPr>
          <w:trHeight w:val="522"/>
          <w:jc w:val="center"/>
        </w:trPr>
        <w:tc>
          <w:tcPr>
            <w:tcW w:w="986" w:type="dxa"/>
            <w:tcBorders>
              <w:top w:val="nil"/>
              <w:bottom w:val="single" w:sz="6" w:space="0" w:color="auto"/>
            </w:tcBorders>
            <w:vAlign w:val="center"/>
          </w:tcPr>
          <w:p w:rsidR="00020A08" w:rsidRPr="00D91465" w:rsidRDefault="00020A08">
            <w:pPr>
              <w:spacing w:line="240" w:lineRule="exact"/>
              <w:ind w:right="-252"/>
              <w:jc w:val="center"/>
              <w:rPr>
                <w:rFonts w:ascii="Helvetica" w:hAnsi="Helvetica"/>
                <w:sz w:val="22"/>
              </w:rPr>
            </w:pPr>
            <w:r w:rsidRPr="00D91465">
              <w:rPr>
                <w:rFonts w:ascii="Helvetica" w:hAnsi="Helvetica"/>
                <w:sz w:val="22"/>
              </w:rPr>
              <w:lastRenderedPageBreak/>
              <w:t>8.1</w:t>
            </w:r>
          </w:p>
        </w:tc>
        <w:tc>
          <w:tcPr>
            <w:tcW w:w="990" w:type="dxa"/>
            <w:tcBorders>
              <w:top w:val="nil"/>
              <w:bottom w:val="single" w:sz="6" w:space="0" w:color="auto"/>
            </w:tcBorders>
            <w:vAlign w:val="center"/>
          </w:tcPr>
          <w:p w:rsidR="00020A08" w:rsidRPr="00D91465" w:rsidRDefault="00873F9B">
            <w:pPr>
              <w:spacing w:line="240" w:lineRule="exact"/>
              <w:ind w:right="-252"/>
              <w:jc w:val="center"/>
              <w:rPr>
                <w:rFonts w:ascii="Helvetica" w:hAnsi="Helvetica"/>
                <w:sz w:val="22"/>
              </w:rPr>
            </w:pPr>
            <w:r>
              <w:rPr>
                <w:rFonts w:ascii="Helvetica" w:hAnsi="Helvetica"/>
                <w:sz w:val="22"/>
              </w:rPr>
              <w:t>K</w:t>
            </w:r>
            <w:r w:rsidR="00020A08" w:rsidRPr="00D91465">
              <w:rPr>
                <w:rFonts w:ascii="Helvetica" w:hAnsi="Helvetica"/>
                <w:sz w:val="22"/>
              </w:rPr>
              <w:t>)</w:t>
            </w:r>
          </w:p>
        </w:tc>
        <w:tc>
          <w:tcPr>
            <w:tcW w:w="7879" w:type="dxa"/>
            <w:tcBorders>
              <w:top w:val="nil"/>
              <w:bottom w:val="single" w:sz="6" w:space="0" w:color="auto"/>
            </w:tcBorders>
            <w:vAlign w:val="center"/>
          </w:tcPr>
          <w:p w:rsidR="00020A08" w:rsidRPr="00D91465" w:rsidRDefault="00020A08">
            <w:pPr>
              <w:pStyle w:val="Ttulo4"/>
              <w:rPr>
                <w:rFonts w:ascii="Helvetica" w:hAnsi="Helvetica"/>
                <w:b w:val="0"/>
                <w:strike/>
                <w:sz w:val="22"/>
              </w:rPr>
            </w:pPr>
            <w:r w:rsidRPr="00D91465">
              <w:rPr>
                <w:rFonts w:ascii="Helvetica" w:hAnsi="Helvetica"/>
                <w:b w:val="0"/>
                <w:sz w:val="22"/>
              </w:rPr>
              <w:t>Formato de Propuesta Económica (Anexo 7)</w:t>
            </w:r>
          </w:p>
        </w:tc>
      </w:tr>
    </w:tbl>
    <w:p w:rsidR="00020A08" w:rsidRPr="00D91465" w:rsidRDefault="00020A08">
      <w:pPr>
        <w:pStyle w:val="2"/>
        <w:ind w:left="0"/>
        <w:rPr>
          <w:rFonts w:ascii="Helvetica" w:hAnsi="Helvetica"/>
          <w:sz w:val="24"/>
        </w:rPr>
      </w:pPr>
    </w:p>
    <w:p w:rsidR="00020A08" w:rsidRPr="00D91465" w:rsidRDefault="00020A08">
      <w:pPr>
        <w:pStyle w:val="2"/>
        <w:ind w:left="450" w:hanging="450"/>
        <w:rPr>
          <w:rFonts w:ascii="Helvetica" w:hAnsi="Helvetica"/>
          <w:b/>
          <w:sz w:val="24"/>
        </w:rPr>
      </w:pPr>
      <w:r w:rsidRPr="00D91465">
        <w:rPr>
          <w:rFonts w:ascii="Helvetica" w:hAnsi="Helvetica"/>
          <w:b/>
          <w:sz w:val="24"/>
        </w:rPr>
        <w:t>16.      LUGAR Y PLAZO PARA LA PRESENTACIÓN DE PROPOSICIONES:</w:t>
      </w:r>
    </w:p>
    <w:p w:rsidR="00020A08" w:rsidRPr="00D91465" w:rsidRDefault="00020A08">
      <w:pPr>
        <w:spacing w:line="240" w:lineRule="exact"/>
        <w:jc w:val="both"/>
        <w:rPr>
          <w:rFonts w:ascii="Helvetica" w:hAnsi="Helvetica"/>
          <w:sz w:val="24"/>
        </w:rPr>
      </w:pPr>
    </w:p>
    <w:p w:rsidR="00020A08" w:rsidRDefault="00020A08" w:rsidP="004C4672">
      <w:pPr>
        <w:autoSpaceDE w:val="0"/>
        <w:autoSpaceDN w:val="0"/>
        <w:adjustRightInd w:val="0"/>
        <w:spacing w:line="240" w:lineRule="atLeast"/>
        <w:ind w:left="1418" w:hanging="709"/>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w:t>
      </w:r>
      <w:r w:rsidRPr="00682939">
        <w:rPr>
          <w:rFonts w:ascii="Helvetica" w:hAnsi="Helvetica" w:cs="Arial"/>
          <w:sz w:val="24"/>
        </w:rPr>
        <w:t xml:space="preserve">Baja California, a más tardar a las </w:t>
      </w:r>
      <w:r w:rsidRPr="00682939">
        <w:rPr>
          <w:rFonts w:ascii="Helvetica" w:hAnsi="Helvetica" w:cs="Arial"/>
          <w:b/>
          <w:sz w:val="24"/>
        </w:rPr>
        <w:t xml:space="preserve">13:00 horas del día </w:t>
      </w:r>
      <w:r w:rsidR="00682939" w:rsidRPr="00682939">
        <w:rPr>
          <w:rFonts w:ascii="Helvetica" w:hAnsi="Helvetica" w:cs="Arial"/>
          <w:b/>
          <w:sz w:val="24"/>
        </w:rPr>
        <w:t>31</w:t>
      </w:r>
      <w:r w:rsidRPr="00682939">
        <w:rPr>
          <w:rFonts w:ascii="Helvetica" w:hAnsi="Helvetica" w:cs="Arial"/>
          <w:b/>
          <w:sz w:val="24"/>
        </w:rPr>
        <w:t xml:space="preserve"> de </w:t>
      </w:r>
      <w:r w:rsidR="00682939" w:rsidRPr="00682939">
        <w:rPr>
          <w:rFonts w:ascii="Helvetica" w:hAnsi="Helvetica" w:cs="Arial"/>
          <w:b/>
          <w:sz w:val="24"/>
        </w:rPr>
        <w:t>agosto</w:t>
      </w:r>
      <w:r w:rsidRPr="00682939">
        <w:rPr>
          <w:rFonts w:ascii="Helvetica" w:hAnsi="Helvetica" w:cs="Arial"/>
          <w:b/>
          <w:sz w:val="24"/>
        </w:rPr>
        <w:t xml:space="preserve"> de 201</w:t>
      </w:r>
      <w:r w:rsidR="00682939" w:rsidRPr="00682939">
        <w:rPr>
          <w:rFonts w:ascii="Helvetica" w:hAnsi="Helvetica" w:cs="Arial"/>
          <w:b/>
          <w:sz w:val="24"/>
        </w:rPr>
        <w:t>1</w:t>
      </w:r>
      <w:r w:rsidRPr="00682939">
        <w:rPr>
          <w:rFonts w:ascii="Helvetica" w:hAnsi="Helvetica" w:cs="Arial"/>
          <w:sz w:val="24"/>
        </w:rPr>
        <w:t>,</w:t>
      </w:r>
      <w:r w:rsidRPr="002E1C7F">
        <w:rPr>
          <w:rFonts w:ascii="Helvetica" w:hAnsi="Helvetica" w:cs="Arial"/>
          <w:sz w:val="24"/>
        </w:rPr>
        <w:t xml:space="preserve"> en el entendido de que no se recibirá ninguna proposición que sea presentada fuera de esta hora.</w:t>
      </w:r>
      <w:r>
        <w:rPr>
          <w:rFonts w:ascii="Helvetica" w:hAnsi="Helvetica" w:cs="Arial"/>
          <w:sz w:val="24"/>
        </w:rPr>
        <w:t xml:space="preserve"> </w:t>
      </w:r>
    </w:p>
    <w:p w:rsidR="00020A08" w:rsidRDefault="00020A08" w:rsidP="004C4672">
      <w:pPr>
        <w:autoSpaceDE w:val="0"/>
        <w:autoSpaceDN w:val="0"/>
        <w:adjustRightInd w:val="0"/>
        <w:spacing w:line="240" w:lineRule="atLeast"/>
        <w:ind w:left="1418" w:hanging="709"/>
        <w:jc w:val="both"/>
        <w:rPr>
          <w:rFonts w:ascii="Helvetica" w:hAnsi="Helvetica" w:cs="Arial"/>
          <w:sz w:val="24"/>
        </w:rPr>
      </w:pPr>
    </w:p>
    <w:p w:rsidR="00020A08" w:rsidRPr="00D91465" w:rsidRDefault="00020A08" w:rsidP="004C4672">
      <w:pPr>
        <w:pStyle w:val="3"/>
        <w:tabs>
          <w:tab w:val="left" w:pos="1620"/>
        </w:tabs>
        <w:ind w:left="1418" w:firstLine="0"/>
        <w:rPr>
          <w:rFonts w:ascii="Helvetica" w:hAnsi="Helvetica"/>
          <w:b/>
          <w:sz w:val="24"/>
          <w:u w:val="single"/>
        </w:rPr>
      </w:pPr>
      <w:r>
        <w:rPr>
          <w:rFonts w:ascii="Helvetica" w:hAnsi="Helvetica" w:cs="Arial"/>
          <w:sz w:val="24"/>
        </w:rPr>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020A08" w:rsidRPr="00D91465" w:rsidRDefault="00020A08">
      <w:pPr>
        <w:pStyle w:val="3"/>
        <w:tabs>
          <w:tab w:val="left" w:pos="1620"/>
        </w:tabs>
        <w:ind w:left="720" w:firstLine="0"/>
        <w:rPr>
          <w:rFonts w:ascii="Helvetica" w:hAnsi="Helvetica"/>
          <w:b/>
          <w:sz w:val="24"/>
          <w:u w:val="single"/>
        </w:rPr>
      </w:pPr>
    </w:p>
    <w:p w:rsidR="00020A08" w:rsidRPr="00D91465" w:rsidRDefault="00020A08">
      <w:pPr>
        <w:pStyle w:val="2"/>
        <w:ind w:left="900" w:hanging="900"/>
        <w:rPr>
          <w:rFonts w:ascii="Helvetica" w:hAnsi="Helvetica"/>
          <w:b/>
          <w:sz w:val="24"/>
        </w:rPr>
      </w:pPr>
      <w:r w:rsidRPr="00D91465">
        <w:rPr>
          <w:rFonts w:ascii="Helvetica" w:hAnsi="Helvetica"/>
          <w:b/>
          <w:sz w:val="24"/>
        </w:rPr>
        <w:t>17.      PROPOSICIONES EXTEMPORÁNEAS:</w:t>
      </w:r>
    </w:p>
    <w:p w:rsidR="00020A08" w:rsidRPr="00D91465" w:rsidRDefault="00020A08">
      <w:pPr>
        <w:spacing w:line="240" w:lineRule="exact"/>
        <w:jc w:val="both"/>
        <w:rPr>
          <w:rFonts w:ascii="Helvetica" w:hAnsi="Helvetica"/>
          <w:sz w:val="24"/>
        </w:rPr>
      </w:pPr>
    </w:p>
    <w:p w:rsidR="00020A08" w:rsidRPr="00D91465" w:rsidRDefault="00020A08">
      <w:pPr>
        <w:pStyle w:val="3"/>
        <w:numPr>
          <w:ilvl w:val="1"/>
          <w:numId w:val="13"/>
        </w:numPr>
        <w:rPr>
          <w:rFonts w:ascii="Helvetica" w:hAnsi="Helvetica"/>
          <w:sz w:val="24"/>
        </w:rPr>
      </w:pPr>
      <w:r w:rsidRPr="00D91465">
        <w:rPr>
          <w:rFonts w:ascii="Helvetica" w:hAnsi="Helvetica"/>
          <w:sz w:val="24"/>
        </w:rPr>
        <w:t xml:space="preserve">Sólo se recibirán las proposiciones presentadas dentro del plazo y lugar estipulados en el punto anterior de éstas bases de </w:t>
      </w:r>
      <w:r>
        <w:rPr>
          <w:rFonts w:ascii="Helvetica" w:hAnsi="Helvetica"/>
          <w:sz w:val="24"/>
        </w:rPr>
        <w:t>lic</w:t>
      </w:r>
      <w:r w:rsidRPr="00D91465">
        <w:rPr>
          <w:rFonts w:ascii="Helvetica" w:hAnsi="Helvetica"/>
          <w:sz w:val="24"/>
        </w:rPr>
        <w:t>itación. Las proposiciones entregadas a “La Convocante” de manera extemporánea serán devueltas sin abrir al licitante que corresponda.</w:t>
      </w:r>
    </w:p>
    <w:p w:rsidR="00020A08" w:rsidRPr="00D91465" w:rsidRDefault="00020A08">
      <w:pPr>
        <w:pStyle w:val="3"/>
        <w:ind w:left="0" w:firstLine="0"/>
        <w:rPr>
          <w:rFonts w:ascii="Helvetica" w:hAnsi="Helvetica"/>
          <w:b/>
          <w:sz w:val="24"/>
        </w:rPr>
      </w:pPr>
    </w:p>
    <w:p w:rsidR="00020A08" w:rsidRPr="00D91465" w:rsidRDefault="00020A08">
      <w:pPr>
        <w:pStyle w:val="2"/>
        <w:ind w:left="900" w:hanging="900"/>
        <w:rPr>
          <w:rFonts w:ascii="Helvetica" w:hAnsi="Helvetica"/>
          <w:sz w:val="24"/>
        </w:rPr>
      </w:pPr>
      <w:r w:rsidRPr="00D91465">
        <w:rPr>
          <w:rFonts w:ascii="Helvetica" w:hAnsi="Helvetica"/>
          <w:b/>
          <w:sz w:val="24"/>
        </w:rPr>
        <w:t>18.</w:t>
      </w:r>
      <w:r w:rsidRPr="00D91465">
        <w:rPr>
          <w:rFonts w:ascii="Helvetica" w:hAnsi="Helvetica"/>
          <w:b/>
          <w:sz w:val="24"/>
        </w:rPr>
        <w:tab/>
        <w:t>MODIFICACIÓN Y RETIRO DE PROPOSICIONES:</w:t>
      </w:r>
    </w:p>
    <w:p w:rsidR="00020A08" w:rsidRPr="00D91465" w:rsidRDefault="00020A08">
      <w:pPr>
        <w:pStyle w:val="3"/>
        <w:rPr>
          <w:rFonts w:ascii="Helvetica" w:hAnsi="Helvetica"/>
          <w:sz w:val="24"/>
        </w:rPr>
      </w:pPr>
    </w:p>
    <w:p w:rsidR="00020A08" w:rsidRPr="00D91465" w:rsidRDefault="00020A08">
      <w:pPr>
        <w:pStyle w:val="3"/>
        <w:tabs>
          <w:tab w:val="left" w:pos="360"/>
        </w:tabs>
        <w:ind w:hanging="720"/>
        <w:rPr>
          <w:rFonts w:ascii="Helvetica" w:hAnsi="Helvetica"/>
          <w:sz w:val="24"/>
        </w:rPr>
      </w:pPr>
      <w:r w:rsidRPr="00D91465">
        <w:rPr>
          <w:rFonts w:ascii="Helvetica" w:hAnsi="Helvetica"/>
          <w:sz w:val="24"/>
        </w:rPr>
        <w:t>18.1.</w:t>
      </w:r>
      <w:r w:rsidRPr="00D91465">
        <w:rPr>
          <w:rFonts w:ascii="Helvetica" w:hAnsi="Helvetica"/>
          <w:sz w:val="24"/>
        </w:rPr>
        <w:tab/>
        <w:t>Las proposiciones no podrán ser modificadas, una vez transcurrido el plazo para el inicio del acto de presentación de proposiciones y apertura de propuestas técnicas.</w:t>
      </w:r>
    </w:p>
    <w:p w:rsidR="00020A08" w:rsidRPr="00D91465" w:rsidRDefault="00020A08">
      <w:pPr>
        <w:pStyle w:val="3"/>
        <w:rPr>
          <w:rFonts w:ascii="Helvetica" w:hAnsi="Helvetica"/>
          <w:sz w:val="24"/>
        </w:rPr>
      </w:pPr>
    </w:p>
    <w:p w:rsidR="00020A08" w:rsidRPr="00D91465" w:rsidRDefault="00020A08">
      <w:pPr>
        <w:pStyle w:val="3"/>
        <w:numPr>
          <w:ilvl w:val="1"/>
          <w:numId w:val="16"/>
        </w:numPr>
        <w:rPr>
          <w:rFonts w:ascii="Helvetica" w:hAnsi="Helvetica"/>
          <w:sz w:val="24"/>
        </w:rPr>
      </w:pPr>
      <w:r w:rsidRPr="00D91465">
        <w:rPr>
          <w:rFonts w:ascii="Helvetica" w:hAnsi="Helvetica"/>
          <w:sz w:val="24"/>
        </w:rPr>
        <w:t>No se podrán retirar proposiciones durante el vencimiento del plazo para la presentación de las proposiciones y la expiración del período de vigencia especificado por el licitante en el Formato de Propuesta Económica (Anexo 7).</w:t>
      </w:r>
    </w:p>
    <w:p w:rsidR="00020A08" w:rsidRPr="00805A9B" w:rsidRDefault="00020A08">
      <w:pPr>
        <w:pStyle w:val="3"/>
        <w:ind w:left="0" w:firstLine="0"/>
        <w:rPr>
          <w:rFonts w:ascii="Helvetica" w:hAnsi="Helvetica"/>
          <w:strike/>
          <w:sz w:val="24"/>
          <w:highlight w:val="yellow"/>
        </w:rPr>
      </w:pPr>
    </w:p>
    <w:p w:rsidR="00020A08" w:rsidRPr="00D91465" w:rsidRDefault="00020A08">
      <w:pPr>
        <w:pStyle w:val="Ttulo3"/>
        <w:rPr>
          <w:rFonts w:ascii="Helvetica" w:hAnsi="Helvetica"/>
          <w:bCs/>
        </w:rPr>
      </w:pPr>
      <w:r w:rsidRPr="00D91465">
        <w:rPr>
          <w:rFonts w:ascii="Helvetica" w:hAnsi="Helvetica"/>
          <w:bCs/>
        </w:rPr>
        <w:t>E. APERTURA Y EVALUACIÓN DE LAS PROPOSICIONES</w:t>
      </w:r>
    </w:p>
    <w:p w:rsidR="00020A08" w:rsidRPr="00D91465" w:rsidRDefault="00020A08">
      <w:pPr>
        <w:jc w:val="center"/>
        <w:rPr>
          <w:rFonts w:ascii="Helvetica" w:hAnsi="Helvetica"/>
          <w:sz w:val="28"/>
        </w:rPr>
      </w:pPr>
    </w:p>
    <w:p w:rsidR="00020A08" w:rsidRPr="00D91465" w:rsidRDefault="00020A08">
      <w:pPr>
        <w:pStyle w:val="2"/>
        <w:ind w:left="900" w:hanging="900"/>
        <w:rPr>
          <w:rFonts w:ascii="Helvetica" w:hAnsi="Helvetica"/>
          <w:sz w:val="24"/>
        </w:rPr>
      </w:pPr>
      <w:r w:rsidRPr="00D91465">
        <w:rPr>
          <w:rFonts w:ascii="Helvetica" w:hAnsi="Helvetica"/>
          <w:b/>
          <w:sz w:val="24"/>
        </w:rPr>
        <w:t>19.      APERTURA DE PROPUESTAS TÉCNICAS DE LOS LICITANTES:</w:t>
      </w:r>
    </w:p>
    <w:p w:rsidR="00020A08" w:rsidRPr="00D91465" w:rsidRDefault="00020A08">
      <w:pPr>
        <w:pStyle w:val="2"/>
        <w:ind w:left="810"/>
        <w:rPr>
          <w:rFonts w:ascii="Helvetica" w:hAnsi="Helvetica"/>
          <w:sz w:val="24"/>
          <w:szCs w:val="24"/>
        </w:rPr>
      </w:pPr>
    </w:p>
    <w:p w:rsidR="00020A08" w:rsidRPr="00D91465" w:rsidRDefault="00020A08" w:rsidP="00240942">
      <w:pPr>
        <w:pStyle w:val="3"/>
        <w:tabs>
          <w:tab w:val="left" w:pos="720"/>
          <w:tab w:val="left" w:pos="990"/>
          <w:tab w:val="left" w:pos="1170"/>
          <w:tab w:val="left" w:pos="1260"/>
          <w:tab w:val="left" w:pos="1530"/>
        </w:tabs>
        <w:ind w:left="1350" w:right="18" w:hanging="630"/>
        <w:rPr>
          <w:rFonts w:ascii="Helvetica" w:hAnsi="Helvetica" w:cs="Arial"/>
          <w:sz w:val="24"/>
          <w:szCs w:val="24"/>
        </w:rPr>
      </w:pPr>
      <w:r w:rsidRPr="00D91465">
        <w:rPr>
          <w:rFonts w:ascii="Helvetica" w:hAnsi="Helvetica"/>
          <w:sz w:val="24"/>
          <w:szCs w:val="24"/>
        </w:rPr>
        <w:t xml:space="preserve">19.1  </w:t>
      </w:r>
      <w:r w:rsidRPr="00D91465">
        <w:rPr>
          <w:rFonts w:ascii="Helvetica" w:hAnsi="Helvetica" w:cs="Arial"/>
          <w:sz w:val="24"/>
          <w:szCs w:val="24"/>
        </w:rPr>
        <w:t xml:space="preserve">El acto se llevará a cabo en dos etapas conforme a lo señalado en el artículo 32 de la Ley de Adquisiciones, Arrendamientos y Servicios para el Estado de Baja California. </w:t>
      </w:r>
    </w:p>
    <w:p w:rsidR="00020A08" w:rsidRPr="00D91465" w:rsidRDefault="00020A08" w:rsidP="00240942">
      <w:pPr>
        <w:pStyle w:val="3"/>
        <w:ind w:right="18" w:hanging="720"/>
        <w:rPr>
          <w:rFonts w:ascii="Helvetica" w:hAnsi="Helvetica" w:cs="Arial"/>
          <w:sz w:val="24"/>
          <w:szCs w:val="24"/>
        </w:rPr>
      </w:pPr>
    </w:p>
    <w:p w:rsidR="00020A08" w:rsidRPr="00D91465" w:rsidRDefault="00020A08" w:rsidP="007E02F3">
      <w:pPr>
        <w:pStyle w:val="3"/>
        <w:numPr>
          <w:ilvl w:val="1"/>
          <w:numId w:val="37"/>
        </w:numPr>
        <w:tabs>
          <w:tab w:val="left" w:pos="1170"/>
          <w:tab w:val="left" w:pos="1350"/>
          <w:tab w:val="left" w:pos="1530"/>
        </w:tabs>
        <w:ind w:right="18"/>
        <w:rPr>
          <w:rFonts w:ascii="Helvetica" w:hAnsi="Helvetica" w:cs="Arial"/>
          <w:sz w:val="24"/>
          <w:szCs w:val="24"/>
        </w:rPr>
      </w:pPr>
      <w:r w:rsidRPr="00D91465">
        <w:rPr>
          <w:rFonts w:ascii="Helvetica" w:hAnsi="Helvetica" w:cs="Arial"/>
          <w:sz w:val="24"/>
          <w:szCs w:val="24"/>
        </w:rPr>
        <w:t>“La Convocante” iniciará el acto de aper</w:t>
      </w:r>
      <w:r w:rsidRPr="00682939">
        <w:rPr>
          <w:rFonts w:ascii="Helvetica" w:hAnsi="Helvetica" w:cs="Arial"/>
          <w:sz w:val="24"/>
          <w:szCs w:val="24"/>
        </w:rPr>
        <w:t xml:space="preserve">tura de propuestas técnicas, </w:t>
      </w:r>
      <w:r w:rsidRPr="00682939">
        <w:rPr>
          <w:rFonts w:ascii="Helvetica" w:hAnsi="Helvetica" w:cs="Arial"/>
          <w:b/>
          <w:sz w:val="24"/>
          <w:szCs w:val="24"/>
        </w:rPr>
        <w:t xml:space="preserve">a las 13:00 horas del día </w:t>
      </w:r>
      <w:r w:rsidR="00682939" w:rsidRPr="00682939">
        <w:rPr>
          <w:rFonts w:ascii="Helvetica" w:hAnsi="Helvetica" w:cs="Arial"/>
          <w:b/>
          <w:sz w:val="24"/>
          <w:szCs w:val="24"/>
        </w:rPr>
        <w:t>31</w:t>
      </w:r>
      <w:r w:rsidRPr="00682939">
        <w:rPr>
          <w:rFonts w:ascii="Helvetica" w:hAnsi="Helvetica" w:cs="Arial"/>
          <w:b/>
          <w:sz w:val="24"/>
          <w:szCs w:val="24"/>
        </w:rPr>
        <w:t xml:space="preserve"> de </w:t>
      </w:r>
      <w:r w:rsidR="00682939" w:rsidRPr="00682939">
        <w:rPr>
          <w:rFonts w:ascii="Helvetica" w:hAnsi="Helvetica" w:cs="Arial"/>
          <w:b/>
          <w:sz w:val="24"/>
          <w:szCs w:val="24"/>
        </w:rPr>
        <w:t>agosto</w:t>
      </w:r>
      <w:r w:rsidRPr="00682939">
        <w:rPr>
          <w:rFonts w:ascii="Helvetica" w:hAnsi="Helvetica" w:cs="Arial"/>
          <w:b/>
          <w:sz w:val="24"/>
          <w:szCs w:val="24"/>
        </w:rPr>
        <w:t xml:space="preserve"> de 201</w:t>
      </w:r>
      <w:r w:rsidR="00682939" w:rsidRPr="00682939">
        <w:rPr>
          <w:rFonts w:ascii="Helvetica" w:hAnsi="Helvetica" w:cs="Arial"/>
          <w:b/>
          <w:sz w:val="24"/>
          <w:szCs w:val="24"/>
        </w:rPr>
        <w:t>1</w:t>
      </w:r>
      <w:r w:rsidRPr="00D91465">
        <w:rPr>
          <w:rFonts w:ascii="Helvetica" w:hAnsi="Helvetica" w:cs="Arial"/>
          <w:sz w:val="24"/>
          <w:szCs w:val="24"/>
        </w:rPr>
        <w:t xml:space="preserve"> en la Sala de Juntas de la Dirección de Adquisiciones de la Oficialía Mayor de Gobierno, ubicada en el 3er piso del Edificio del Poder Ejecutivo del Estado de Baja California, ubicado en: Calzada Independencia 994, del Centro Cívico de la Ciudad de Mexicali, Baja California. </w:t>
      </w:r>
    </w:p>
    <w:p w:rsidR="00020A08" w:rsidRPr="00D91465" w:rsidRDefault="00020A08" w:rsidP="00240942">
      <w:pPr>
        <w:pStyle w:val="3"/>
        <w:tabs>
          <w:tab w:val="left" w:pos="720"/>
          <w:tab w:val="left" w:pos="990"/>
          <w:tab w:val="left" w:pos="1170"/>
          <w:tab w:val="left" w:pos="1260"/>
          <w:tab w:val="left" w:pos="1530"/>
        </w:tabs>
        <w:ind w:left="720" w:right="18" w:firstLine="0"/>
        <w:rPr>
          <w:rFonts w:ascii="Helvetica" w:hAnsi="Helvetica" w:cs="Arial"/>
          <w:sz w:val="24"/>
          <w:szCs w:val="24"/>
        </w:rPr>
      </w:pPr>
    </w:p>
    <w:p w:rsidR="00020A08" w:rsidRPr="00D91465" w:rsidRDefault="00020A08" w:rsidP="007E02F3">
      <w:pPr>
        <w:pStyle w:val="3"/>
        <w:tabs>
          <w:tab w:val="left" w:pos="1530"/>
        </w:tabs>
        <w:ind w:left="1350" w:right="18" w:hanging="630"/>
        <w:rPr>
          <w:rFonts w:ascii="Helvetica" w:hAnsi="Helvetica"/>
          <w:sz w:val="24"/>
          <w:szCs w:val="24"/>
        </w:rPr>
      </w:pPr>
      <w:r w:rsidRPr="00D91465">
        <w:rPr>
          <w:rFonts w:ascii="Helvetica" w:hAnsi="Helvetica"/>
          <w:sz w:val="24"/>
          <w:szCs w:val="24"/>
        </w:rPr>
        <w:t xml:space="preserve">19.3  En el acto de Presentación de Propuestas y Apertura de Propuestas Técnicas  estarán presentes el representante de la dependencia solicitante y los miembros </w:t>
      </w:r>
      <w:r w:rsidRPr="00D91465">
        <w:rPr>
          <w:rFonts w:ascii="Helvetica" w:hAnsi="Helvetica"/>
          <w:sz w:val="24"/>
          <w:szCs w:val="24"/>
        </w:rPr>
        <w:lastRenderedPageBreak/>
        <w:t>del “Comité de Adquisiciones, Arrendamientos y Servicios del Poder Ejecutivo del Gobierno del Estado de Baja California”.</w:t>
      </w:r>
    </w:p>
    <w:p w:rsidR="00020A08" w:rsidRPr="00D91465" w:rsidRDefault="00020A08">
      <w:pPr>
        <w:pStyle w:val="3"/>
        <w:ind w:right="18" w:hanging="720"/>
        <w:rPr>
          <w:rFonts w:ascii="Helvetica" w:hAnsi="Helvetica"/>
          <w:sz w:val="24"/>
        </w:rPr>
      </w:pPr>
    </w:p>
    <w:p w:rsidR="00020A08" w:rsidRPr="00D91465" w:rsidRDefault="00020A08" w:rsidP="00387412">
      <w:pPr>
        <w:pStyle w:val="3"/>
        <w:numPr>
          <w:ilvl w:val="1"/>
          <w:numId w:val="24"/>
        </w:numPr>
        <w:ind w:right="18"/>
        <w:rPr>
          <w:rFonts w:ascii="Helvetica" w:hAnsi="Helvetica" w:cs="Arial"/>
          <w:sz w:val="24"/>
        </w:rPr>
      </w:pPr>
      <w:r w:rsidRPr="00D91465">
        <w:rPr>
          <w:rFonts w:ascii="Helvetica" w:hAnsi="Helvetica" w:cs="Arial"/>
          <w:sz w:val="24"/>
        </w:rPr>
        <w:t xml:space="preserve">Las proposiciones presentadas por medio del servicio postal o de mensajería, podrán participar en este proceso de licitación, cuando las mismas sean presentadas en tiempo, lugar y forma, previo al acto de apertura de proposiciones técnicas, en caso de no cumplir con los términos y condiciones para la presentación de las mismas, estas no serán recibidas por “La Convocarte” para su revisión. </w:t>
      </w:r>
    </w:p>
    <w:p w:rsidR="00020A08" w:rsidRPr="00D91465" w:rsidRDefault="00020A08">
      <w:pPr>
        <w:pStyle w:val="3"/>
        <w:tabs>
          <w:tab w:val="left" w:pos="720"/>
          <w:tab w:val="left" w:pos="990"/>
          <w:tab w:val="left" w:pos="1170"/>
          <w:tab w:val="left" w:pos="1440"/>
        </w:tabs>
        <w:ind w:right="18" w:firstLine="0"/>
        <w:rPr>
          <w:rFonts w:ascii="Helvetica" w:hAnsi="Helvetica"/>
          <w:sz w:val="24"/>
        </w:rPr>
      </w:pPr>
    </w:p>
    <w:p w:rsidR="00020A08" w:rsidRPr="00D91465" w:rsidRDefault="00020A08" w:rsidP="00387412">
      <w:pPr>
        <w:pStyle w:val="3"/>
        <w:numPr>
          <w:ilvl w:val="1"/>
          <w:numId w:val="25"/>
        </w:numPr>
        <w:ind w:right="18"/>
        <w:rPr>
          <w:rFonts w:ascii="Helvetica" w:hAnsi="Helvetica"/>
          <w:sz w:val="24"/>
        </w:rPr>
      </w:pPr>
      <w:r w:rsidRPr="00D91465">
        <w:rPr>
          <w:rFonts w:ascii="Helvetica" w:hAnsi="Helvetica"/>
          <w:sz w:val="24"/>
        </w:rPr>
        <w:t>En la primera etapa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020A08" w:rsidRPr="00D91465" w:rsidRDefault="00020A08">
      <w:pPr>
        <w:pStyle w:val="3"/>
        <w:ind w:left="810"/>
        <w:rPr>
          <w:rFonts w:ascii="Helvetica" w:hAnsi="Helvetica"/>
          <w:sz w:val="22"/>
        </w:rPr>
      </w:pPr>
    </w:p>
    <w:p w:rsidR="00020A08" w:rsidRPr="00D91465" w:rsidRDefault="00020A08">
      <w:pPr>
        <w:pStyle w:val="3"/>
        <w:tabs>
          <w:tab w:val="left" w:pos="720"/>
          <w:tab w:val="left" w:pos="990"/>
          <w:tab w:val="left" w:pos="1170"/>
          <w:tab w:val="left" w:pos="1440"/>
        </w:tabs>
        <w:ind w:right="18" w:firstLine="0"/>
        <w:rPr>
          <w:rFonts w:ascii="Helvetica" w:hAnsi="Helvetica"/>
          <w:sz w:val="24"/>
        </w:rPr>
      </w:pPr>
      <w:r w:rsidRPr="00D91465">
        <w:rPr>
          <w:rFonts w:ascii="Helvetica" w:hAnsi="Helvetica"/>
          <w:sz w:val="24"/>
        </w:rPr>
        <w:t xml:space="preserve">Los miembros del Comité presentes rubricarán las partes de las propuestas técnicas presentadas que previamente se hayan determinado en las bases de </w:t>
      </w:r>
      <w:r>
        <w:rPr>
          <w:rFonts w:ascii="Helvetica" w:hAnsi="Helvetica"/>
          <w:sz w:val="24"/>
        </w:rPr>
        <w:t>lic</w:t>
      </w:r>
      <w:r w:rsidRPr="00D91465">
        <w:rPr>
          <w:rFonts w:ascii="Helvetica" w:hAnsi="Helvetica"/>
          <w:sz w:val="24"/>
        </w:rPr>
        <w:t>itación, las que para estos efectos constaran documentalmente, así como los correspondientes sobres cerrados que contengan las propuestas económicas de los licitantes, incluidos los de aquellas cuyas propuestas técnicas hubieren sido desechadas.</w:t>
      </w:r>
    </w:p>
    <w:p w:rsidR="00020A08" w:rsidRPr="00D91465"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AD02F6">
      <w:pPr>
        <w:pStyle w:val="3"/>
        <w:numPr>
          <w:ilvl w:val="1"/>
          <w:numId w:val="38"/>
        </w:numPr>
        <w:tabs>
          <w:tab w:val="clear" w:pos="1185"/>
          <w:tab w:val="num" w:pos="1440"/>
        </w:tabs>
        <w:ind w:left="1440" w:right="18" w:hanging="720"/>
        <w:rPr>
          <w:rFonts w:ascii="Helvetica" w:hAnsi="Helvetica"/>
          <w:sz w:val="24"/>
        </w:rPr>
      </w:pPr>
      <w:r w:rsidRPr="00D91465">
        <w:rPr>
          <w:rFonts w:ascii="Helvetica" w:hAnsi="Helvetica"/>
          <w:sz w:val="24"/>
        </w:rPr>
        <w:t>Se levantará acta de la primera etapa en la que se hará constar las propuestas técnicas aceptadas para su análisis, así como las que hubieren sido desechadas y las causas que lo motivaron, el acta será firmada por los asistentes, se les entregará copia del acta o se les enviará vía fax a los licitantes, para efectos de su not</w:t>
      </w:r>
      <w:r w:rsidRPr="009E7673">
        <w:rPr>
          <w:rFonts w:ascii="Helvetica" w:hAnsi="Helvetica"/>
          <w:sz w:val="24"/>
        </w:rPr>
        <w:t xml:space="preserve">ificación. </w:t>
      </w:r>
    </w:p>
    <w:p w:rsidR="00020A08" w:rsidRPr="009E7673"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955D7D">
      <w:pPr>
        <w:pStyle w:val="2"/>
        <w:numPr>
          <w:ilvl w:val="0"/>
          <w:numId w:val="36"/>
        </w:numPr>
        <w:tabs>
          <w:tab w:val="clear" w:pos="360"/>
          <w:tab w:val="num" w:pos="450"/>
        </w:tabs>
        <w:ind w:left="450" w:hanging="450"/>
        <w:rPr>
          <w:rFonts w:ascii="Helvetica" w:hAnsi="Helvetica"/>
          <w:b/>
          <w:sz w:val="24"/>
        </w:rPr>
      </w:pPr>
      <w:r w:rsidRPr="009E7673">
        <w:rPr>
          <w:rFonts w:ascii="Helvetica" w:hAnsi="Helvetica"/>
          <w:b/>
          <w:sz w:val="24"/>
        </w:rPr>
        <w:t>ANÁLISIS TÉCNICO:</w:t>
      </w:r>
    </w:p>
    <w:p w:rsidR="00020A08" w:rsidRPr="009E7673" w:rsidRDefault="00020A08">
      <w:pPr>
        <w:pStyle w:val="3"/>
        <w:rPr>
          <w:rFonts w:ascii="Helvetica" w:hAnsi="Helvetica"/>
          <w:sz w:val="24"/>
        </w:rPr>
      </w:pPr>
    </w:p>
    <w:p w:rsidR="00020A08" w:rsidRPr="00805A9B" w:rsidRDefault="00020A08">
      <w:pPr>
        <w:pStyle w:val="3"/>
        <w:ind w:right="18" w:hanging="720"/>
        <w:rPr>
          <w:rFonts w:ascii="Helvetica" w:hAnsi="Helvetica"/>
          <w:sz w:val="24"/>
          <w:highlight w:val="yellow"/>
        </w:rPr>
      </w:pPr>
      <w:r w:rsidRPr="009E7673">
        <w:rPr>
          <w:rFonts w:ascii="Helvetica" w:hAnsi="Helvetica"/>
          <w:sz w:val="24"/>
        </w:rPr>
        <w:t>20.1   Una vez que se realice la evaluación preliminar de las propuestas técnicas de los licitantes de conformidad con los puntos 19.5</w:t>
      </w:r>
      <w:r>
        <w:rPr>
          <w:rFonts w:ascii="Helvetica" w:hAnsi="Helvetica"/>
          <w:sz w:val="24"/>
        </w:rPr>
        <w:t xml:space="preserve"> y</w:t>
      </w:r>
      <w:r w:rsidRPr="009E7673">
        <w:rPr>
          <w:rFonts w:ascii="Helvetica" w:hAnsi="Helvetica"/>
          <w:sz w:val="24"/>
        </w:rPr>
        <w:t xml:space="preserve"> 19.6 de las presentes bases</w:t>
      </w:r>
      <w:r>
        <w:rPr>
          <w:rFonts w:ascii="Helvetica" w:hAnsi="Helvetica"/>
          <w:sz w:val="24"/>
        </w:rPr>
        <w:t xml:space="preserve"> de licitación</w:t>
      </w:r>
      <w:r w:rsidRPr="009E7673">
        <w:rPr>
          <w:rFonts w:ascii="Helvetica" w:hAnsi="Helvetica"/>
          <w:sz w:val="24"/>
        </w:rPr>
        <w:t xml:space="preserve">, el comité procederá a realizar el análisis detallado de las propuestas técnicas aceptadas y procederá a desechar las propuestas técnicas que no hayan cumplido con lo solicitado en las especificaciones técnicas señaladas en el punto 3.1 de estas bases de licitación. </w:t>
      </w:r>
    </w:p>
    <w:p w:rsidR="00020A08" w:rsidRPr="009E7673" w:rsidRDefault="00020A08">
      <w:pPr>
        <w:pStyle w:val="3"/>
        <w:rPr>
          <w:rFonts w:ascii="Helvetica" w:hAnsi="Helvetica"/>
          <w:sz w:val="24"/>
        </w:rPr>
      </w:pPr>
    </w:p>
    <w:p w:rsidR="00020A08" w:rsidRPr="009E7673" w:rsidRDefault="00020A08">
      <w:pPr>
        <w:pStyle w:val="3"/>
        <w:ind w:hanging="720"/>
        <w:rPr>
          <w:rFonts w:ascii="Helvetica" w:hAnsi="Helvetica"/>
          <w:sz w:val="24"/>
        </w:rPr>
      </w:pPr>
      <w:r w:rsidRPr="009E7673">
        <w:rPr>
          <w:rFonts w:ascii="Helvetica" w:hAnsi="Helvetica"/>
          <w:sz w:val="24"/>
        </w:rPr>
        <w:t>20.2  En la evaluación de las proposiciones presentadas, en ningún caso se utilizarán mecanismos de puntos o porcentajes.</w:t>
      </w:r>
    </w:p>
    <w:p w:rsidR="00020A08" w:rsidRPr="009E7673" w:rsidRDefault="00020A08">
      <w:pPr>
        <w:pStyle w:val="3"/>
        <w:tabs>
          <w:tab w:val="left" w:pos="1440"/>
        </w:tabs>
        <w:ind w:left="630" w:firstLine="0"/>
        <w:rPr>
          <w:rFonts w:ascii="Helvetica" w:hAnsi="Helvetica"/>
          <w:sz w:val="24"/>
        </w:rPr>
      </w:pPr>
    </w:p>
    <w:p w:rsidR="00020A08" w:rsidRPr="009E7673" w:rsidRDefault="00020A08">
      <w:pPr>
        <w:pStyle w:val="3"/>
        <w:tabs>
          <w:tab w:val="left" w:pos="1440"/>
        </w:tabs>
        <w:ind w:hanging="810"/>
        <w:rPr>
          <w:rFonts w:ascii="Helvetica" w:hAnsi="Helvetica"/>
          <w:sz w:val="24"/>
        </w:rPr>
      </w:pPr>
      <w:r w:rsidRPr="009E7673">
        <w:rPr>
          <w:rFonts w:ascii="Helvetica" w:hAnsi="Helvetica"/>
          <w:sz w:val="24"/>
        </w:rPr>
        <w:t xml:space="preserve"> 20.3</w:t>
      </w:r>
      <w:r w:rsidRPr="009E7673">
        <w:rPr>
          <w:rFonts w:ascii="Helvetica" w:hAnsi="Helvetica"/>
          <w:sz w:val="24"/>
        </w:rPr>
        <w:tab/>
      </w:r>
      <w:r w:rsidRPr="004F33FC">
        <w:rPr>
          <w:rFonts w:ascii="Helvetica" w:hAnsi="Helvetica"/>
          <w:sz w:val="24"/>
        </w:rPr>
        <w:t>No será objeto de evaluación, las condiciones establecidas en las</w:t>
      </w:r>
      <w:r>
        <w:rPr>
          <w:rFonts w:ascii="Helvetica" w:hAnsi="Helvetica"/>
          <w:sz w:val="24"/>
        </w:rPr>
        <w:t xml:space="preserve"> bases de lic</w:t>
      </w:r>
      <w:r w:rsidRPr="004F33FC">
        <w:rPr>
          <w:rFonts w:ascii="Helvetica" w:hAnsi="Helvetica"/>
          <w:sz w:val="24"/>
        </w:rPr>
        <w:t xml:space="preserve">itación que tengan como propósito facilitar la presentación de las proposiciones y agilizar la conducción de los actos de la </w:t>
      </w:r>
      <w:r>
        <w:rPr>
          <w:rFonts w:ascii="Helvetica" w:hAnsi="Helvetica"/>
          <w:sz w:val="24"/>
        </w:rPr>
        <w:t>lic</w:t>
      </w:r>
      <w:r w:rsidRPr="004F33FC">
        <w:rPr>
          <w:rFonts w:ascii="Helvetica" w:hAnsi="Helvetica"/>
          <w:sz w:val="24"/>
        </w:rPr>
        <w:t>itación. La inobservancia por parte de los licitantes respecto a dichas condiciones o requisitos no será motivo para desechar sus propuestas.</w:t>
      </w:r>
      <w:r w:rsidRPr="009E7673">
        <w:rPr>
          <w:rFonts w:ascii="Helvetica" w:hAnsi="Helvetica"/>
          <w:sz w:val="24"/>
        </w:rPr>
        <w:t xml:space="preserve"> </w:t>
      </w:r>
    </w:p>
    <w:p w:rsidR="00020A08" w:rsidRPr="009E7673"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955D7D">
      <w:pPr>
        <w:pStyle w:val="2"/>
        <w:numPr>
          <w:ilvl w:val="1"/>
          <w:numId w:val="35"/>
        </w:numPr>
        <w:tabs>
          <w:tab w:val="left" w:pos="450"/>
        </w:tabs>
        <w:ind w:hanging="1080"/>
        <w:rPr>
          <w:rFonts w:ascii="Helvetica" w:hAnsi="Helvetica"/>
          <w:sz w:val="24"/>
        </w:rPr>
      </w:pPr>
      <w:r w:rsidRPr="009E7673">
        <w:rPr>
          <w:rFonts w:ascii="Helvetica" w:hAnsi="Helvetica"/>
          <w:b/>
          <w:sz w:val="24"/>
        </w:rPr>
        <w:t>APERTURA DE PROPUESTAS ECONÓMICAS DE LOS LICITANTES:</w:t>
      </w:r>
    </w:p>
    <w:p w:rsidR="00020A08" w:rsidRPr="009E7673" w:rsidRDefault="00020A08">
      <w:pPr>
        <w:pStyle w:val="3"/>
        <w:ind w:right="18" w:hanging="720"/>
        <w:rPr>
          <w:rFonts w:ascii="Helvetica" w:hAnsi="Helvetica"/>
          <w:sz w:val="22"/>
        </w:rPr>
      </w:pPr>
    </w:p>
    <w:p w:rsidR="00020A08" w:rsidRPr="009E7673" w:rsidRDefault="00020A08" w:rsidP="00FD2AB9">
      <w:pPr>
        <w:pStyle w:val="3"/>
        <w:ind w:right="18" w:hanging="720"/>
        <w:rPr>
          <w:rFonts w:ascii="Helvetica" w:hAnsi="Helvetica"/>
          <w:sz w:val="24"/>
          <w:szCs w:val="24"/>
        </w:rPr>
      </w:pPr>
      <w:r w:rsidRPr="009E7673">
        <w:rPr>
          <w:rFonts w:ascii="Helvetica" w:hAnsi="Helvetica" w:cs="Arial"/>
          <w:sz w:val="24"/>
          <w:szCs w:val="24"/>
        </w:rPr>
        <w:lastRenderedPageBreak/>
        <w:t>21.1  La Convocante” iniciará el acto de fallo técnico y apertura d</w:t>
      </w:r>
      <w:r w:rsidRPr="00682939">
        <w:rPr>
          <w:rFonts w:ascii="Helvetica" w:hAnsi="Helvetica" w:cs="Arial"/>
          <w:sz w:val="24"/>
          <w:szCs w:val="24"/>
        </w:rPr>
        <w:t xml:space="preserve">e propuestas económicas, a las </w:t>
      </w:r>
      <w:r w:rsidR="00682939" w:rsidRPr="00682939">
        <w:rPr>
          <w:rFonts w:ascii="Helvetica" w:hAnsi="Helvetica" w:cs="Arial"/>
          <w:b/>
          <w:sz w:val="24"/>
          <w:szCs w:val="24"/>
        </w:rPr>
        <w:t>11</w:t>
      </w:r>
      <w:r w:rsidRPr="00682939">
        <w:rPr>
          <w:rFonts w:ascii="Helvetica" w:hAnsi="Helvetica" w:cs="Arial"/>
          <w:b/>
          <w:sz w:val="24"/>
          <w:szCs w:val="24"/>
        </w:rPr>
        <w:t xml:space="preserve">:00 horas del día </w:t>
      </w:r>
      <w:r w:rsidR="00682939" w:rsidRPr="00682939">
        <w:rPr>
          <w:rFonts w:ascii="Helvetica" w:hAnsi="Helvetica" w:cs="Arial"/>
          <w:b/>
          <w:sz w:val="24"/>
          <w:szCs w:val="24"/>
        </w:rPr>
        <w:t>05</w:t>
      </w:r>
      <w:r w:rsidRPr="00682939">
        <w:rPr>
          <w:rFonts w:ascii="Helvetica" w:hAnsi="Helvetica" w:cs="Arial"/>
          <w:b/>
          <w:sz w:val="24"/>
          <w:szCs w:val="24"/>
        </w:rPr>
        <w:t xml:space="preserve"> de </w:t>
      </w:r>
      <w:r w:rsidR="00682939" w:rsidRPr="00682939">
        <w:rPr>
          <w:rFonts w:ascii="Helvetica" w:hAnsi="Helvetica" w:cs="Arial"/>
          <w:b/>
          <w:sz w:val="24"/>
          <w:szCs w:val="24"/>
        </w:rPr>
        <w:t>septiembre</w:t>
      </w:r>
      <w:r w:rsidRPr="00682939">
        <w:rPr>
          <w:rFonts w:ascii="Helvetica" w:hAnsi="Helvetica" w:cs="Arial"/>
          <w:b/>
          <w:sz w:val="24"/>
          <w:szCs w:val="24"/>
        </w:rPr>
        <w:t xml:space="preserve"> de 201</w:t>
      </w:r>
      <w:r w:rsidR="00682939" w:rsidRPr="00682939">
        <w:rPr>
          <w:rFonts w:ascii="Helvetica" w:hAnsi="Helvetica" w:cs="Arial"/>
          <w:b/>
          <w:sz w:val="24"/>
          <w:szCs w:val="24"/>
        </w:rPr>
        <w:t>1</w:t>
      </w:r>
      <w:r w:rsidRPr="00682939">
        <w:rPr>
          <w:rFonts w:ascii="Helvetica" w:hAnsi="Helvetica" w:cs="Arial"/>
          <w:sz w:val="24"/>
          <w:szCs w:val="24"/>
        </w:rPr>
        <w:t>,</w:t>
      </w:r>
      <w:r w:rsidRPr="009E7673">
        <w:rPr>
          <w:rFonts w:ascii="Helvetica" w:hAnsi="Helvetica" w:cs="Arial"/>
          <w:sz w:val="24"/>
          <w:szCs w:val="24"/>
        </w:rPr>
        <w:t xml:space="preserve"> en la Sala de Juntas de la Dirección de Adquisiciones de la Oficialía Mayor de Gobierno, ubicada en el 3er piso del Edificio del Poder Ejecutivo Estatal, con domicilio en: Calzada Independencia 994, Centro Cívico en la ciudad de Mexicali, Baja California.</w:t>
      </w:r>
    </w:p>
    <w:p w:rsidR="00020A08" w:rsidRPr="009E7673" w:rsidRDefault="00020A08" w:rsidP="00CC61C2">
      <w:pPr>
        <w:pStyle w:val="3"/>
        <w:ind w:left="720" w:right="18" w:firstLine="0"/>
        <w:rPr>
          <w:rFonts w:ascii="Helvetica" w:hAnsi="Helvetica"/>
          <w:sz w:val="24"/>
        </w:rPr>
      </w:pPr>
    </w:p>
    <w:p w:rsidR="00020A08" w:rsidRPr="009E7673" w:rsidRDefault="00020A08" w:rsidP="00240942">
      <w:pPr>
        <w:pStyle w:val="3"/>
        <w:numPr>
          <w:ilvl w:val="1"/>
          <w:numId w:val="26"/>
        </w:numPr>
        <w:ind w:right="18"/>
        <w:rPr>
          <w:rFonts w:ascii="Helvetica" w:hAnsi="Helvetica"/>
          <w:sz w:val="24"/>
        </w:rPr>
      </w:pPr>
      <w:r w:rsidRPr="009E7673">
        <w:rPr>
          <w:rFonts w:ascii="Helvetica" w:hAnsi="Helvetic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020A08" w:rsidRPr="009E7673" w:rsidRDefault="00020A08">
      <w:pPr>
        <w:pStyle w:val="3"/>
        <w:ind w:right="18"/>
        <w:rPr>
          <w:rFonts w:ascii="Helvetica" w:hAnsi="Helvetica"/>
          <w:sz w:val="24"/>
        </w:rPr>
      </w:pPr>
      <w:r w:rsidRPr="009E7673">
        <w:rPr>
          <w:rFonts w:ascii="Helvetica" w:hAnsi="Helvetica"/>
          <w:sz w:val="24"/>
        </w:rPr>
        <w:t xml:space="preserve">           </w:t>
      </w:r>
    </w:p>
    <w:p w:rsidR="00020A08" w:rsidRPr="009E7673" w:rsidRDefault="00020A08">
      <w:pPr>
        <w:pStyle w:val="3"/>
        <w:ind w:right="18" w:firstLine="0"/>
        <w:rPr>
          <w:rFonts w:ascii="Helvetica" w:hAnsi="Helvetica"/>
          <w:sz w:val="24"/>
        </w:rPr>
      </w:pPr>
      <w:r w:rsidRPr="009E7673">
        <w:rPr>
          <w:rFonts w:ascii="Helvetica" w:hAnsi="Helvetica"/>
          <w:sz w:val="24"/>
        </w:rPr>
        <w:t xml:space="preserve">Los miembros del Comité presentes rubricarán las partes de las propuestas económicas presentadas que previamente se detallan en el punto 8.1 incisos </w:t>
      </w:r>
      <w:r w:rsidR="00873F9B">
        <w:rPr>
          <w:rFonts w:ascii="Helvetica" w:hAnsi="Helvetica"/>
          <w:sz w:val="24"/>
        </w:rPr>
        <w:t>J</w:t>
      </w:r>
      <w:r w:rsidRPr="009E7673">
        <w:rPr>
          <w:rFonts w:ascii="Helvetica" w:hAnsi="Helvetica"/>
          <w:sz w:val="24"/>
        </w:rPr>
        <w:t xml:space="preserve"> y </w:t>
      </w:r>
      <w:r w:rsidR="00873F9B">
        <w:rPr>
          <w:rFonts w:ascii="Helvetica" w:hAnsi="Helvetica"/>
          <w:sz w:val="24"/>
        </w:rPr>
        <w:t>K</w:t>
      </w:r>
      <w:r w:rsidRPr="009E7673">
        <w:rPr>
          <w:rFonts w:ascii="Helvetica" w:hAnsi="Helvetica"/>
          <w:sz w:val="24"/>
        </w:rPr>
        <w:t xml:space="preserve"> de estas bases de licitación. </w:t>
      </w:r>
    </w:p>
    <w:p w:rsidR="00020A08" w:rsidRPr="009E7673" w:rsidRDefault="00020A08">
      <w:pPr>
        <w:pStyle w:val="3"/>
        <w:ind w:right="18" w:firstLine="0"/>
        <w:rPr>
          <w:rFonts w:ascii="Helvetica" w:hAnsi="Helvetica"/>
          <w:sz w:val="24"/>
        </w:rPr>
      </w:pPr>
    </w:p>
    <w:p w:rsidR="00020A08" w:rsidRPr="009E7673" w:rsidRDefault="00020A08" w:rsidP="00955D7D">
      <w:pPr>
        <w:pStyle w:val="3"/>
        <w:numPr>
          <w:ilvl w:val="2"/>
          <w:numId w:val="33"/>
        </w:numPr>
        <w:tabs>
          <w:tab w:val="clear" w:pos="2160"/>
          <w:tab w:val="num" w:pos="1350"/>
        </w:tabs>
        <w:ind w:left="1350" w:right="18" w:hanging="630"/>
        <w:rPr>
          <w:rFonts w:ascii="Helvetica" w:hAnsi="Helvetica"/>
          <w:sz w:val="24"/>
        </w:rPr>
      </w:pPr>
      <w:r w:rsidRPr="009E7673">
        <w:rPr>
          <w:rFonts w:ascii="Helvetica" w:hAnsi="Helvetic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o se les enviará vía fax a los licitantes, para efectos de su notificación.</w:t>
      </w:r>
    </w:p>
    <w:p w:rsidR="00020A08" w:rsidRPr="009E7673" w:rsidRDefault="00020A08" w:rsidP="00CC61C2">
      <w:pPr>
        <w:pStyle w:val="3"/>
        <w:ind w:right="18"/>
        <w:rPr>
          <w:rFonts w:ascii="Helvetica" w:hAnsi="Helvetica"/>
          <w:sz w:val="24"/>
        </w:rPr>
      </w:pPr>
    </w:p>
    <w:p w:rsidR="00020A08" w:rsidRPr="009E7673" w:rsidRDefault="00020A08" w:rsidP="00CC61C2">
      <w:pPr>
        <w:pStyle w:val="3"/>
        <w:numPr>
          <w:ilvl w:val="1"/>
          <w:numId w:val="33"/>
        </w:numPr>
        <w:ind w:right="18"/>
        <w:rPr>
          <w:rFonts w:ascii="Helvetica" w:hAnsi="Helvetica"/>
          <w:sz w:val="24"/>
          <w:szCs w:val="24"/>
        </w:rPr>
      </w:pPr>
      <w:r w:rsidRPr="009E7673">
        <w:rPr>
          <w:rFonts w:ascii="Helvetica" w:hAnsi="Helvetica" w:cs="Arial"/>
          <w:sz w:val="24"/>
          <w:szCs w:val="24"/>
        </w:rPr>
        <w:t xml:space="preserve">El Acta de Fallo Técnico y Apertura de Propuestas Económicas se pondrá a disposición de los licitantes interesados en el mismo domicilio, siendo responsabilidad de los licitantes el solicitar una copia de la misma, la falta de firma de algún licitante no invalidará </w:t>
      </w:r>
      <w:r w:rsidRPr="00682939">
        <w:rPr>
          <w:rFonts w:ascii="Helvetica" w:hAnsi="Helvetica" w:cs="Arial"/>
          <w:sz w:val="24"/>
          <w:szCs w:val="24"/>
        </w:rPr>
        <w:t xml:space="preserve">su contenido y efecto, poniéndose a partir del </w:t>
      </w:r>
      <w:r w:rsidRPr="00682939">
        <w:rPr>
          <w:rFonts w:ascii="Helvetica" w:hAnsi="Helvetica" w:cs="Arial"/>
          <w:b/>
          <w:bCs/>
          <w:sz w:val="24"/>
          <w:szCs w:val="24"/>
        </w:rPr>
        <w:t xml:space="preserve">día </w:t>
      </w:r>
      <w:r w:rsidR="00682939" w:rsidRPr="00682939">
        <w:rPr>
          <w:rFonts w:ascii="Helvetica" w:hAnsi="Helvetica" w:cs="Arial"/>
          <w:b/>
          <w:bCs/>
          <w:sz w:val="24"/>
          <w:szCs w:val="24"/>
        </w:rPr>
        <w:t>0</w:t>
      </w:r>
      <w:r w:rsidRPr="00682939">
        <w:rPr>
          <w:rFonts w:ascii="Helvetica" w:hAnsi="Helvetica" w:cs="Arial"/>
          <w:b/>
          <w:bCs/>
          <w:sz w:val="24"/>
          <w:szCs w:val="24"/>
        </w:rPr>
        <w:t xml:space="preserve">5 de </w:t>
      </w:r>
      <w:r w:rsidR="00682939" w:rsidRPr="00682939">
        <w:rPr>
          <w:rFonts w:ascii="Helvetica" w:hAnsi="Helvetica" w:cs="Arial"/>
          <w:b/>
          <w:bCs/>
          <w:sz w:val="24"/>
          <w:szCs w:val="24"/>
        </w:rPr>
        <w:t>septiembre</w:t>
      </w:r>
      <w:r w:rsidRPr="00682939">
        <w:rPr>
          <w:rFonts w:ascii="Helvetica" w:hAnsi="Helvetica" w:cs="Arial"/>
          <w:b/>
          <w:bCs/>
          <w:sz w:val="24"/>
          <w:szCs w:val="24"/>
        </w:rPr>
        <w:t xml:space="preserve"> de 201</w:t>
      </w:r>
      <w:r w:rsidR="00682939" w:rsidRPr="00682939">
        <w:rPr>
          <w:rFonts w:ascii="Helvetica" w:hAnsi="Helvetica" w:cs="Arial"/>
          <w:b/>
          <w:bCs/>
          <w:sz w:val="24"/>
          <w:szCs w:val="24"/>
        </w:rPr>
        <w:t>1</w:t>
      </w:r>
      <w:r w:rsidRPr="009E7673">
        <w:rPr>
          <w:rFonts w:ascii="Helvetica" w:hAnsi="Helvetica" w:cs="Arial"/>
          <w:b/>
          <w:bCs/>
          <w:sz w:val="24"/>
          <w:szCs w:val="24"/>
        </w:rPr>
        <w:t xml:space="preserve"> </w:t>
      </w:r>
      <w:r w:rsidRPr="009E7673">
        <w:rPr>
          <w:rFonts w:ascii="Helvetica" w:hAnsi="Helvetica" w:cs="Arial"/>
          <w:sz w:val="24"/>
          <w:szCs w:val="24"/>
        </w:rPr>
        <w:t>a disposición de los que no hayan asistido, para efecto de su notificación</w:t>
      </w:r>
      <w:r>
        <w:rPr>
          <w:rFonts w:ascii="Helvetica" w:hAnsi="Helvetica" w:cs="Arial"/>
          <w:sz w:val="24"/>
          <w:szCs w:val="24"/>
        </w:rPr>
        <w:t>.</w:t>
      </w:r>
    </w:p>
    <w:p w:rsidR="00020A08" w:rsidRPr="00B10B12" w:rsidRDefault="00020A08">
      <w:pPr>
        <w:pStyle w:val="3"/>
        <w:ind w:left="0" w:right="18" w:firstLine="0"/>
        <w:rPr>
          <w:rFonts w:ascii="Helvetica" w:hAnsi="Helvetica"/>
          <w:sz w:val="24"/>
        </w:rPr>
      </w:pPr>
    </w:p>
    <w:p w:rsidR="00020A08" w:rsidRPr="00B10B12" w:rsidRDefault="00020A08" w:rsidP="00FD2AB9">
      <w:pPr>
        <w:pStyle w:val="3"/>
        <w:numPr>
          <w:ilvl w:val="1"/>
          <w:numId w:val="34"/>
        </w:numPr>
        <w:ind w:right="18"/>
        <w:rPr>
          <w:rFonts w:ascii="Helvetica" w:hAnsi="Helvetica"/>
          <w:sz w:val="24"/>
        </w:rPr>
      </w:pPr>
      <w:r w:rsidRPr="00B10B12">
        <w:rPr>
          <w:rFonts w:ascii="Helvetica" w:hAnsi="Helvetica"/>
          <w:sz w:val="24"/>
        </w:rPr>
        <w:t>Asimismo, la documentación de la propuesta económica quedará en custodia de “La Convocante” para que sea analizada en forma detallada.</w:t>
      </w:r>
    </w:p>
    <w:p w:rsidR="00020A08" w:rsidRDefault="00020A08">
      <w:pPr>
        <w:pStyle w:val="3"/>
        <w:tabs>
          <w:tab w:val="left" w:pos="1440"/>
        </w:tabs>
        <w:ind w:right="18"/>
        <w:rPr>
          <w:rFonts w:ascii="Helvetica" w:hAnsi="Helvetica"/>
          <w:sz w:val="24"/>
        </w:rPr>
      </w:pPr>
    </w:p>
    <w:p w:rsidR="00020A08" w:rsidRPr="00B10B12" w:rsidRDefault="00020A08" w:rsidP="00955D7D">
      <w:pPr>
        <w:pStyle w:val="2"/>
        <w:numPr>
          <w:ilvl w:val="0"/>
          <w:numId w:val="26"/>
        </w:numPr>
        <w:tabs>
          <w:tab w:val="clear" w:pos="1368"/>
          <w:tab w:val="left" w:pos="450"/>
          <w:tab w:val="num" w:pos="810"/>
        </w:tabs>
        <w:ind w:hanging="1152"/>
        <w:rPr>
          <w:rFonts w:ascii="Helvetica" w:hAnsi="Helvetica"/>
          <w:b/>
          <w:sz w:val="24"/>
        </w:rPr>
      </w:pPr>
      <w:r w:rsidRPr="00B10B12">
        <w:rPr>
          <w:rFonts w:ascii="Helvetica" w:hAnsi="Helvetica"/>
          <w:b/>
          <w:sz w:val="24"/>
        </w:rPr>
        <w:t>ANÁLISIS ECONÓMICO:</w:t>
      </w:r>
    </w:p>
    <w:p w:rsidR="00020A08" w:rsidRPr="00B10B12" w:rsidRDefault="00020A08">
      <w:pPr>
        <w:pStyle w:val="2"/>
        <w:ind w:left="900" w:hanging="900"/>
        <w:rPr>
          <w:rFonts w:ascii="Helvetica" w:hAnsi="Helvetica"/>
          <w:b/>
          <w:sz w:val="24"/>
        </w:rPr>
      </w:pPr>
    </w:p>
    <w:p w:rsidR="00020A08" w:rsidRPr="00B10B12" w:rsidRDefault="00020A08" w:rsidP="00B41DE7">
      <w:pPr>
        <w:pStyle w:val="3"/>
        <w:ind w:right="18" w:hanging="648"/>
        <w:rPr>
          <w:rFonts w:ascii="Helvetica" w:hAnsi="Helvetica"/>
          <w:sz w:val="24"/>
        </w:rPr>
      </w:pPr>
      <w:r w:rsidRPr="00B10B12">
        <w:rPr>
          <w:rFonts w:ascii="Helvetica" w:hAnsi="Helvetica"/>
          <w:sz w:val="24"/>
        </w:rPr>
        <w:t xml:space="preserve">22.1  Una vez realizada la apertura de las propuestas económicas cuyas propuestas técnicas fueron aceptadas el comité procederá a llevar a cabo el análisis detallado de la documentación económica presentada y desechará aquellas que no cumplan con lo especificado en el punto 8.1 inciso </w:t>
      </w:r>
      <w:r w:rsidR="00873F9B">
        <w:rPr>
          <w:rFonts w:ascii="Helvetica" w:hAnsi="Helvetica"/>
          <w:sz w:val="24"/>
        </w:rPr>
        <w:t>J</w:t>
      </w:r>
      <w:r w:rsidRPr="00B10B12">
        <w:rPr>
          <w:rFonts w:ascii="Helvetica" w:hAnsi="Helvetica"/>
          <w:sz w:val="24"/>
        </w:rPr>
        <w:t xml:space="preserve"> y </w:t>
      </w:r>
      <w:r w:rsidR="00873F9B">
        <w:rPr>
          <w:rFonts w:ascii="Helvetica" w:hAnsi="Helvetica"/>
          <w:sz w:val="24"/>
        </w:rPr>
        <w:t>K</w:t>
      </w:r>
      <w:r w:rsidRPr="00B10B12">
        <w:rPr>
          <w:rFonts w:ascii="Helvetica" w:hAnsi="Helvetica"/>
          <w:sz w:val="24"/>
        </w:rPr>
        <w:t xml:space="preserve"> de las bases de licitación. </w:t>
      </w:r>
    </w:p>
    <w:p w:rsidR="00020A08" w:rsidRPr="00B10B12" w:rsidRDefault="00020A08" w:rsidP="00B41DE7">
      <w:pPr>
        <w:pStyle w:val="3"/>
        <w:ind w:left="0" w:right="18" w:firstLine="0"/>
        <w:rPr>
          <w:rFonts w:ascii="Helvetica" w:hAnsi="Helvetica"/>
          <w:sz w:val="24"/>
        </w:rPr>
      </w:pPr>
    </w:p>
    <w:p w:rsidR="00020A08" w:rsidRPr="00B10B12" w:rsidRDefault="00020A08" w:rsidP="00886FEA">
      <w:pPr>
        <w:pStyle w:val="3"/>
        <w:ind w:right="18" w:hanging="630"/>
        <w:rPr>
          <w:rFonts w:ascii="Helvetica" w:hAnsi="Helvetica" w:cs="Arial"/>
          <w:sz w:val="24"/>
          <w:szCs w:val="24"/>
        </w:rPr>
      </w:pPr>
      <w:r w:rsidRPr="00B10B12">
        <w:rPr>
          <w:rFonts w:ascii="Helvetica" w:hAnsi="Helvetica" w:cs="Arial"/>
          <w:sz w:val="24"/>
          <w:szCs w:val="24"/>
        </w:rPr>
        <w:t>22.2  El Fallo de la Licitación se dará a co</w:t>
      </w:r>
      <w:r w:rsidRPr="00682939">
        <w:rPr>
          <w:rFonts w:ascii="Helvetica" w:hAnsi="Helvetica" w:cs="Arial"/>
          <w:sz w:val="24"/>
          <w:szCs w:val="24"/>
        </w:rPr>
        <w:t xml:space="preserve">nocer en Junta Pública a las </w:t>
      </w:r>
      <w:r w:rsidR="00682939" w:rsidRPr="00682939">
        <w:rPr>
          <w:rFonts w:ascii="Helvetica" w:hAnsi="Helvetica" w:cs="Arial"/>
          <w:b/>
          <w:bCs/>
          <w:sz w:val="24"/>
          <w:szCs w:val="24"/>
        </w:rPr>
        <w:t>10</w:t>
      </w:r>
      <w:r w:rsidRPr="00682939">
        <w:rPr>
          <w:rFonts w:ascii="Helvetica" w:hAnsi="Helvetica" w:cs="Arial"/>
          <w:b/>
          <w:bCs/>
          <w:sz w:val="24"/>
          <w:szCs w:val="24"/>
        </w:rPr>
        <w:t xml:space="preserve">:00 horas del día </w:t>
      </w:r>
      <w:r w:rsidR="00682939" w:rsidRPr="00682939">
        <w:rPr>
          <w:rFonts w:ascii="Helvetica" w:hAnsi="Helvetica" w:cs="Arial"/>
          <w:b/>
          <w:bCs/>
          <w:sz w:val="24"/>
          <w:szCs w:val="24"/>
        </w:rPr>
        <w:t>0</w:t>
      </w:r>
      <w:r w:rsidRPr="00682939">
        <w:rPr>
          <w:rFonts w:ascii="Helvetica" w:hAnsi="Helvetica" w:cs="Arial"/>
          <w:b/>
          <w:bCs/>
          <w:sz w:val="24"/>
          <w:szCs w:val="24"/>
        </w:rPr>
        <w:t xml:space="preserve">6 de </w:t>
      </w:r>
      <w:r w:rsidR="00682939" w:rsidRPr="00682939">
        <w:rPr>
          <w:rFonts w:ascii="Helvetica" w:hAnsi="Helvetica" w:cs="Arial"/>
          <w:b/>
          <w:bCs/>
          <w:sz w:val="24"/>
          <w:szCs w:val="24"/>
        </w:rPr>
        <w:t>septiembre</w:t>
      </w:r>
      <w:r w:rsidRPr="00682939">
        <w:rPr>
          <w:rFonts w:ascii="Helvetica" w:hAnsi="Helvetica" w:cs="Arial"/>
          <w:b/>
          <w:bCs/>
          <w:sz w:val="24"/>
          <w:szCs w:val="24"/>
        </w:rPr>
        <w:t xml:space="preserve"> de 20</w:t>
      </w:r>
      <w:r w:rsidR="00682939" w:rsidRPr="00682939">
        <w:rPr>
          <w:rFonts w:ascii="Helvetica" w:hAnsi="Helvetica" w:cs="Arial"/>
          <w:b/>
          <w:bCs/>
          <w:sz w:val="24"/>
          <w:szCs w:val="24"/>
        </w:rPr>
        <w:t>11</w:t>
      </w:r>
      <w:r w:rsidRPr="00682939">
        <w:rPr>
          <w:rFonts w:ascii="Helvetica" w:hAnsi="Helvetica" w:cs="Arial"/>
          <w:sz w:val="24"/>
          <w:szCs w:val="24"/>
        </w:rPr>
        <w:t>,</w:t>
      </w:r>
      <w:r w:rsidRPr="00B10B12">
        <w:rPr>
          <w:rFonts w:ascii="Helvetica" w:hAnsi="Helvetica" w:cs="Arial"/>
          <w:sz w:val="24"/>
          <w:szCs w:val="24"/>
        </w:rPr>
        <w:t xml:space="preserve"> en la Sala de Juntas de la Dirección de Adquisiciones de la Oficialía Mayor de Gobierno, ubicada en el 3er piso del Edificio del Poder Ejecutivo Estatal, ubicado en: Calzada Independencia No.994, Centro Cívico de la ciudad de Mexicali, Baja California. </w:t>
      </w:r>
    </w:p>
    <w:p w:rsidR="00020A08" w:rsidRPr="00B10B12" w:rsidRDefault="00020A08" w:rsidP="00886FEA">
      <w:pPr>
        <w:pStyle w:val="3"/>
        <w:ind w:right="18" w:hanging="720"/>
        <w:rPr>
          <w:rFonts w:ascii="Helvetica" w:hAnsi="Helvetica" w:cs="Arial"/>
          <w:sz w:val="24"/>
          <w:szCs w:val="24"/>
        </w:rPr>
      </w:pPr>
    </w:p>
    <w:p w:rsidR="00020A08" w:rsidRPr="00B10B12" w:rsidRDefault="00020A08" w:rsidP="00FD4FBF">
      <w:pPr>
        <w:pStyle w:val="3"/>
        <w:ind w:right="18" w:hanging="630"/>
        <w:rPr>
          <w:rFonts w:ascii="Helvetica" w:hAnsi="Helvetica" w:cs="Arial"/>
          <w:sz w:val="24"/>
          <w:szCs w:val="24"/>
        </w:rPr>
      </w:pPr>
      <w:r w:rsidRPr="00B10B12">
        <w:rPr>
          <w:rFonts w:ascii="Helvetica" w:hAnsi="Helvetica" w:cs="Arial"/>
          <w:sz w:val="24"/>
          <w:szCs w:val="24"/>
        </w:rPr>
        <w:t xml:space="preserve"> 22.3  El Fallo de la Presente licitación estará a su disposición en la página de Gobierno del Estado con la siguiente dirección electrónica </w:t>
      </w:r>
      <w:hyperlink r:id="rId11" w:history="1">
        <w:r w:rsidRPr="00811D4F">
          <w:rPr>
            <w:rStyle w:val="Hipervnculo"/>
            <w:rFonts w:ascii="Helvetica" w:hAnsi="Helvetica" w:cs="Arial"/>
            <w:sz w:val="24"/>
            <w:szCs w:val="24"/>
          </w:rPr>
          <w:t>http://www.comprasbc</w:t>
        </w:r>
      </w:hyperlink>
      <w:r w:rsidRPr="00405C2F">
        <w:rPr>
          <w:rFonts w:ascii="Helvetica" w:hAnsi="Helvetica" w:cs="Arial"/>
          <w:sz w:val="24"/>
          <w:szCs w:val="24"/>
        </w:rPr>
        <w:t>.gob.mx</w:t>
      </w:r>
      <w:r w:rsidRPr="00B10B12">
        <w:rPr>
          <w:rFonts w:ascii="Helvetica" w:hAnsi="Helvetica" w:cs="Arial"/>
          <w:sz w:val="24"/>
          <w:szCs w:val="24"/>
        </w:rPr>
        <w:t>, para efecto de su notificación.</w:t>
      </w:r>
    </w:p>
    <w:p w:rsidR="00020A08" w:rsidRPr="00B10B12" w:rsidRDefault="00020A08" w:rsidP="00B41DE7">
      <w:pPr>
        <w:pStyle w:val="3"/>
        <w:ind w:hanging="648"/>
        <w:rPr>
          <w:rFonts w:ascii="Helvetica" w:hAnsi="Helvetica"/>
          <w:sz w:val="24"/>
        </w:rPr>
      </w:pPr>
    </w:p>
    <w:p w:rsidR="00020A08" w:rsidRPr="00B10B12" w:rsidRDefault="00020A08" w:rsidP="00FD4FBF">
      <w:pPr>
        <w:pStyle w:val="3"/>
        <w:ind w:hanging="540"/>
        <w:rPr>
          <w:rFonts w:ascii="Helvetica" w:hAnsi="Helvetica"/>
          <w:sz w:val="24"/>
        </w:rPr>
      </w:pPr>
      <w:r w:rsidRPr="00B10B12">
        <w:rPr>
          <w:rFonts w:ascii="Helvetica" w:hAnsi="Helvetica"/>
          <w:sz w:val="24"/>
        </w:rPr>
        <w:lastRenderedPageBreak/>
        <w:t xml:space="preserve">22.4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Pr>
          <w:rFonts w:ascii="Helvetica" w:hAnsi="Helvetica"/>
          <w:sz w:val="24"/>
        </w:rPr>
        <w:t>desechada</w:t>
      </w:r>
      <w:r w:rsidRPr="00B10B12">
        <w:rPr>
          <w:rFonts w:ascii="Helvetica" w:hAnsi="Helvetica"/>
          <w:sz w:val="24"/>
        </w:rPr>
        <w:t>.</w:t>
      </w:r>
    </w:p>
    <w:p w:rsidR="00020A08" w:rsidRPr="00B10B12" w:rsidRDefault="00020A08" w:rsidP="00B41DE7">
      <w:pPr>
        <w:pStyle w:val="3"/>
        <w:ind w:left="0" w:firstLine="0"/>
        <w:rPr>
          <w:rFonts w:ascii="Helvetica" w:hAnsi="Helvetica"/>
          <w:sz w:val="24"/>
        </w:rPr>
      </w:pPr>
    </w:p>
    <w:p w:rsidR="00020A08" w:rsidRPr="00B10B12" w:rsidRDefault="00020A08" w:rsidP="00B41DE7">
      <w:pPr>
        <w:pStyle w:val="3"/>
        <w:ind w:hanging="540"/>
        <w:rPr>
          <w:rFonts w:ascii="Helvetica" w:hAnsi="Helvetica"/>
          <w:sz w:val="24"/>
        </w:rPr>
      </w:pPr>
      <w:r w:rsidRPr="00B10B12">
        <w:rPr>
          <w:rFonts w:ascii="Helvetica" w:hAnsi="Helvetica"/>
          <w:sz w:val="24"/>
        </w:rPr>
        <w:t>22.5 Si el monto de la propuesta económica discrepa con el monto obtenido del catálogo de conceptos, prevalecerán todos los importes y especificaciones señaladas en el catálogo de conceptos.</w:t>
      </w:r>
    </w:p>
    <w:p w:rsidR="00020A08" w:rsidRDefault="00020A08">
      <w:pPr>
        <w:pStyle w:val="3"/>
        <w:tabs>
          <w:tab w:val="left" w:pos="1440"/>
        </w:tabs>
        <w:ind w:left="720" w:right="18" w:firstLine="0"/>
        <w:rPr>
          <w:rFonts w:ascii="Helvetica" w:hAnsi="Helvetica"/>
          <w:sz w:val="24"/>
        </w:rPr>
      </w:pPr>
    </w:p>
    <w:p w:rsidR="00682939" w:rsidRDefault="00682939">
      <w:pPr>
        <w:pStyle w:val="3"/>
        <w:tabs>
          <w:tab w:val="left" w:pos="1440"/>
        </w:tabs>
        <w:ind w:left="720" w:right="18" w:firstLine="0"/>
        <w:rPr>
          <w:rFonts w:ascii="Helvetica" w:hAnsi="Helvetica"/>
          <w:sz w:val="24"/>
        </w:rPr>
      </w:pPr>
    </w:p>
    <w:p w:rsidR="00020A08" w:rsidRPr="00B10B12" w:rsidRDefault="00020A08" w:rsidP="0076620F">
      <w:pPr>
        <w:pStyle w:val="2"/>
        <w:tabs>
          <w:tab w:val="left" w:pos="630"/>
        </w:tabs>
        <w:ind w:left="900" w:hanging="900"/>
        <w:rPr>
          <w:rFonts w:ascii="Helvetica" w:hAnsi="Helvetica"/>
          <w:b/>
          <w:sz w:val="24"/>
        </w:rPr>
      </w:pPr>
      <w:r w:rsidRPr="00B10B12">
        <w:rPr>
          <w:rFonts w:ascii="Helvetica" w:hAnsi="Helvetica"/>
          <w:b/>
          <w:sz w:val="24"/>
        </w:rPr>
        <w:t>23.</w:t>
      </w:r>
      <w:r w:rsidRPr="00B10B12">
        <w:rPr>
          <w:rFonts w:ascii="Helvetica" w:hAnsi="Helvetica"/>
          <w:sz w:val="24"/>
        </w:rPr>
        <w:tab/>
      </w:r>
      <w:r w:rsidRPr="00B10B12">
        <w:rPr>
          <w:rFonts w:ascii="Helvetica" w:hAnsi="Helvetica"/>
          <w:b/>
          <w:sz w:val="24"/>
        </w:rPr>
        <w:t>FALLO DE LA  LICITACION:</w:t>
      </w:r>
    </w:p>
    <w:p w:rsidR="00020A08" w:rsidRPr="00B10B12" w:rsidRDefault="00020A08">
      <w:pPr>
        <w:pStyle w:val="3"/>
        <w:ind w:right="18"/>
        <w:rPr>
          <w:rFonts w:ascii="Helvetica" w:hAnsi="Helvetica"/>
          <w:sz w:val="24"/>
        </w:rPr>
      </w:pPr>
    </w:p>
    <w:p w:rsidR="00020A08" w:rsidRPr="00B10B12" w:rsidRDefault="00020A08">
      <w:pPr>
        <w:pStyle w:val="3"/>
        <w:tabs>
          <w:tab w:val="left" w:pos="1530"/>
        </w:tabs>
        <w:ind w:left="1350" w:right="18" w:hanging="630"/>
        <w:rPr>
          <w:rFonts w:ascii="Helvetica" w:hAnsi="Helvetica"/>
          <w:sz w:val="24"/>
        </w:rPr>
      </w:pPr>
      <w:r w:rsidRPr="00B10B12">
        <w:rPr>
          <w:rFonts w:ascii="Helvetica" w:hAnsi="Helvetica"/>
          <w:sz w:val="24"/>
        </w:rPr>
        <w:t xml:space="preserve">23.1  En el fallo de la licitación se plasmará el importe de las propuestas económicas derivado de la evaluación detallada de las mismas, y quedará comprendido dentro de los </w:t>
      </w:r>
      <w:r w:rsidRPr="00B10B12">
        <w:rPr>
          <w:rFonts w:ascii="Helvetica" w:hAnsi="Helvetica"/>
          <w:b/>
          <w:bCs/>
          <w:sz w:val="24"/>
        </w:rPr>
        <w:t xml:space="preserve">20 (veinte) </w:t>
      </w:r>
      <w:r w:rsidRPr="00B10B12">
        <w:rPr>
          <w:rFonts w:ascii="Helvetica" w:hAnsi="Helvetica"/>
          <w:sz w:val="24"/>
        </w:rPr>
        <w:t>días naturales siguientes a la fecha de inicio de la primera etapa.</w:t>
      </w:r>
    </w:p>
    <w:p w:rsidR="00020A08" w:rsidRPr="00B10B12" w:rsidRDefault="00020A08">
      <w:pPr>
        <w:pStyle w:val="3"/>
        <w:tabs>
          <w:tab w:val="left" w:pos="1530"/>
        </w:tabs>
        <w:ind w:right="18"/>
        <w:rPr>
          <w:rFonts w:ascii="Helvetica" w:hAnsi="Helvetica"/>
          <w:sz w:val="22"/>
        </w:rPr>
      </w:pPr>
    </w:p>
    <w:p w:rsidR="00020A08" w:rsidRPr="00B10B12" w:rsidRDefault="00020A08" w:rsidP="00886FEA">
      <w:pPr>
        <w:pStyle w:val="3"/>
        <w:ind w:left="1350" w:right="18" w:hanging="630"/>
        <w:rPr>
          <w:rFonts w:ascii="Helvetica" w:hAnsi="Helvetica"/>
          <w:sz w:val="24"/>
        </w:rPr>
      </w:pPr>
      <w:r w:rsidRPr="00B10B12">
        <w:rPr>
          <w:rFonts w:ascii="Helvetica" w:hAnsi="Helvetica"/>
          <w:sz w:val="24"/>
        </w:rPr>
        <w:t>23.2 En el acto del fallo o adjunta a la comunicación referida, “La Convocante” proporcionará por escrito a los licitantes, la información acerca de las razones por las cuales su propuesta no resultó ganadora; asimismo, se levantará el acta del fallo de la licitación, que firmarán los servidores públicos presentes, y se les entregará copia del acta o se les enviará vía fax a los licitantes, para efectos de su notificación</w:t>
      </w:r>
      <w:r>
        <w:rPr>
          <w:rFonts w:ascii="Helvetica" w:hAnsi="Helvetica"/>
          <w:sz w:val="24"/>
        </w:rPr>
        <w:t>.</w:t>
      </w:r>
    </w:p>
    <w:p w:rsidR="00020A08" w:rsidRPr="00B10B12" w:rsidRDefault="00020A08">
      <w:pPr>
        <w:pStyle w:val="3"/>
        <w:ind w:right="18" w:hanging="720"/>
        <w:rPr>
          <w:rFonts w:ascii="Helvetica" w:hAnsi="Helvetica"/>
          <w:sz w:val="24"/>
        </w:rPr>
      </w:pPr>
    </w:p>
    <w:p w:rsidR="00020A08" w:rsidRPr="00B10B12" w:rsidRDefault="00020A08" w:rsidP="00955D7D">
      <w:pPr>
        <w:pStyle w:val="3"/>
        <w:numPr>
          <w:ilvl w:val="1"/>
          <w:numId w:val="27"/>
        </w:numPr>
        <w:tabs>
          <w:tab w:val="clear" w:pos="1368"/>
          <w:tab w:val="left" w:pos="1260"/>
          <w:tab w:val="num" w:pos="1440"/>
        </w:tabs>
        <w:rPr>
          <w:rFonts w:ascii="Helvetica" w:hAnsi="Helvetica"/>
          <w:sz w:val="24"/>
        </w:rPr>
      </w:pPr>
      <w:r w:rsidRPr="00B10B12">
        <w:rPr>
          <w:rFonts w:ascii="Helvetica" w:hAnsi="Helvetica"/>
          <w:sz w:val="24"/>
        </w:rPr>
        <w:t xml:space="preserve">  En sustitución de dicho acto </w:t>
      </w:r>
      <w:r w:rsidR="00887058">
        <w:rPr>
          <w:rFonts w:ascii="Helvetica" w:hAnsi="Helvetica"/>
          <w:sz w:val="24"/>
        </w:rPr>
        <w:t>“La</w:t>
      </w:r>
      <w:r w:rsidRPr="00B10B12">
        <w:rPr>
          <w:rFonts w:ascii="Helvetica" w:hAnsi="Helvetica"/>
          <w:sz w:val="24"/>
        </w:rPr>
        <w:t xml:space="preserve"> Co</w:t>
      </w:r>
      <w:r w:rsidR="00887058">
        <w:rPr>
          <w:rFonts w:ascii="Helvetica" w:hAnsi="Helvetica"/>
          <w:sz w:val="24"/>
        </w:rPr>
        <w:t>nvocante</w:t>
      </w:r>
      <w:r w:rsidRPr="00B10B12">
        <w:rPr>
          <w:rFonts w:ascii="Helvetica" w:hAnsi="Helvetica"/>
          <w:sz w:val="24"/>
        </w:rPr>
        <w:t>” podrá optar por notificar el fallo de la licitación por escrito a cada uno de los licitantes dentro de los cinco días naturales siguientes a su emisión.</w:t>
      </w:r>
    </w:p>
    <w:p w:rsidR="00020A08" w:rsidRPr="00B10B12" w:rsidRDefault="00020A08">
      <w:pPr>
        <w:spacing w:line="240" w:lineRule="exact"/>
        <w:jc w:val="both"/>
        <w:rPr>
          <w:rFonts w:ascii="Helvetica" w:hAnsi="Helvetica"/>
          <w:sz w:val="24"/>
        </w:rPr>
      </w:pPr>
    </w:p>
    <w:p w:rsidR="00020A08" w:rsidRPr="00B10B12" w:rsidRDefault="00020A08" w:rsidP="003E478C">
      <w:pPr>
        <w:pStyle w:val="2"/>
        <w:tabs>
          <w:tab w:val="left" w:pos="630"/>
        </w:tabs>
        <w:ind w:left="900" w:hanging="900"/>
        <w:rPr>
          <w:rFonts w:ascii="Helvetica" w:hAnsi="Helvetica"/>
          <w:b/>
          <w:sz w:val="24"/>
        </w:rPr>
      </w:pPr>
      <w:r w:rsidRPr="00B10B12">
        <w:rPr>
          <w:rFonts w:ascii="Helvetica" w:hAnsi="Helvetica"/>
          <w:b/>
          <w:sz w:val="24"/>
        </w:rPr>
        <w:t>24.</w:t>
      </w:r>
      <w:r w:rsidRPr="00B10B12">
        <w:rPr>
          <w:rFonts w:ascii="Helvetica" w:hAnsi="Helvetica"/>
          <w:b/>
          <w:sz w:val="24"/>
        </w:rPr>
        <w:tab/>
        <w:t>PROCEDIMIENTO DE INSACULACIÓN:</w:t>
      </w:r>
    </w:p>
    <w:p w:rsidR="00020A08" w:rsidRPr="00B10B12" w:rsidRDefault="00020A08">
      <w:pPr>
        <w:spacing w:line="240" w:lineRule="exact"/>
        <w:jc w:val="both"/>
        <w:rPr>
          <w:rFonts w:ascii="Helvetica" w:hAnsi="Helvetica"/>
          <w:sz w:val="24"/>
        </w:rPr>
      </w:pPr>
    </w:p>
    <w:p w:rsidR="00020A08" w:rsidRPr="00B10B12" w:rsidRDefault="00020A08" w:rsidP="00B10B12">
      <w:pPr>
        <w:pStyle w:val="3"/>
        <w:tabs>
          <w:tab w:val="left" w:pos="1530"/>
        </w:tabs>
        <w:ind w:hanging="720"/>
        <w:rPr>
          <w:rFonts w:ascii="Helvetica" w:hAnsi="Helvetica"/>
          <w:sz w:val="24"/>
        </w:rPr>
      </w:pPr>
      <w:r w:rsidRPr="00B10B12">
        <w:rPr>
          <w:rFonts w:ascii="Helvetica" w:hAnsi="Helvetica"/>
          <w:sz w:val="24"/>
        </w:rPr>
        <w:t xml:space="preserve">24.1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20A08" w:rsidRPr="00B10B12" w:rsidRDefault="00020A08">
      <w:pPr>
        <w:pStyle w:val="3"/>
        <w:tabs>
          <w:tab w:val="left" w:pos="1530"/>
        </w:tabs>
        <w:ind w:right="18" w:hanging="720"/>
        <w:rPr>
          <w:rFonts w:ascii="Helvetica" w:hAnsi="Helvetica"/>
          <w:sz w:val="24"/>
        </w:rPr>
      </w:pPr>
    </w:p>
    <w:p w:rsidR="00020A08" w:rsidRPr="00B10B12" w:rsidRDefault="00020A08">
      <w:pPr>
        <w:pStyle w:val="2"/>
        <w:ind w:left="900" w:hanging="900"/>
        <w:rPr>
          <w:rFonts w:ascii="Helvetica" w:hAnsi="Helvetica"/>
          <w:b/>
          <w:sz w:val="24"/>
        </w:rPr>
      </w:pPr>
      <w:r w:rsidRPr="00B10B12">
        <w:rPr>
          <w:rFonts w:ascii="Helvetica" w:hAnsi="Helvetica"/>
          <w:b/>
          <w:sz w:val="24"/>
        </w:rPr>
        <w:t>25.    ACLARACIÓN DE PROPUESTAS:</w:t>
      </w:r>
    </w:p>
    <w:p w:rsidR="00020A08" w:rsidRPr="00B10B12" w:rsidRDefault="00020A08">
      <w:pPr>
        <w:spacing w:line="240" w:lineRule="exact"/>
        <w:jc w:val="both"/>
        <w:rPr>
          <w:rFonts w:ascii="Helvetica" w:hAnsi="Helvetica"/>
          <w:sz w:val="24"/>
        </w:rPr>
      </w:pPr>
    </w:p>
    <w:p w:rsidR="00020A08" w:rsidRPr="00B10B12" w:rsidRDefault="00020A08">
      <w:pPr>
        <w:pStyle w:val="3"/>
        <w:ind w:hanging="720"/>
        <w:rPr>
          <w:rFonts w:ascii="Helvetica" w:hAnsi="Helvetica"/>
          <w:sz w:val="24"/>
        </w:rPr>
      </w:pPr>
      <w:r w:rsidRPr="00B10B12">
        <w:rPr>
          <w:rFonts w:ascii="Helvetica" w:hAnsi="Helvetica"/>
          <w:sz w:val="24"/>
        </w:rPr>
        <w:t xml:space="preserve">25.1. A fin de facilitar el examen, evaluación y comparación de propuestas, </w:t>
      </w:r>
      <w:r w:rsidRPr="00B10B12">
        <w:rPr>
          <w:rFonts w:ascii="Helvetica" w:hAnsi="Helvetica"/>
          <w:b/>
          <w:bCs/>
          <w:sz w:val="24"/>
        </w:rPr>
        <w:t>“La Convocante” podrá en su caso, solicitar a cualquier licitante que aclare su propuesta o cualquier aspecto contenido en la misma.</w:t>
      </w:r>
      <w:r w:rsidRPr="00B10B12">
        <w:rPr>
          <w:rFonts w:ascii="Helvetica" w:hAnsi="Helvetica"/>
          <w:sz w:val="24"/>
        </w:rPr>
        <w:t xml:space="preserve"> La solicitud de aclaración y la respuesta correspondiente se harán constar por escrito, y no se pedirán, ofrecerán, ni permitirán cambios en el precio, ni en los aspectos sustanciales o significativos de la propuesta.</w:t>
      </w:r>
    </w:p>
    <w:p w:rsidR="00020A08" w:rsidRPr="00B10B12" w:rsidRDefault="00020A08">
      <w:pPr>
        <w:spacing w:line="240" w:lineRule="exact"/>
        <w:jc w:val="both"/>
        <w:rPr>
          <w:rFonts w:ascii="Helvetica" w:hAnsi="Helvetica"/>
          <w:sz w:val="24"/>
        </w:rPr>
      </w:pPr>
    </w:p>
    <w:p w:rsidR="00020A08" w:rsidRPr="00B10B12" w:rsidRDefault="00020A08">
      <w:pPr>
        <w:pStyle w:val="2"/>
        <w:tabs>
          <w:tab w:val="left" w:pos="720"/>
          <w:tab w:val="left" w:pos="1440"/>
          <w:tab w:val="left" w:pos="2160"/>
          <w:tab w:val="left" w:pos="2880"/>
          <w:tab w:val="left" w:pos="3600"/>
          <w:tab w:val="left" w:pos="4320"/>
          <w:tab w:val="left" w:pos="5520"/>
        </w:tabs>
        <w:ind w:left="900" w:hanging="900"/>
        <w:rPr>
          <w:rFonts w:ascii="Helvetica" w:hAnsi="Helvetica"/>
          <w:sz w:val="24"/>
        </w:rPr>
      </w:pPr>
      <w:r w:rsidRPr="00B10B12">
        <w:rPr>
          <w:rFonts w:ascii="Helvetica" w:hAnsi="Helvetica"/>
          <w:b/>
          <w:sz w:val="24"/>
        </w:rPr>
        <w:t>26.</w:t>
      </w:r>
      <w:r w:rsidRPr="00B10B12">
        <w:rPr>
          <w:rFonts w:ascii="Helvetica" w:hAnsi="Helvetica"/>
          <w:b/>
          <w:sz w:val="24"/>
        </w:rPr>
        <w:tab/>
        <w:t>DESCALIFICACIÓN A UN LICITANTE:</w:t>
      </w:r>
    </w:p>
    <w:p w:rsidR="00020A08" w:rsidRPr="00B10B12" w:rsidRDefault="00020A08">
      <w:pPr>
        <w:spacing w:line="240" w:lineRule="exact"/>
        <w:jc w:val="both"/>
        <w:rPr>
          <w:rFonts w:ascii="Helvetica" w:hAnsi="Helvetica"/>
          <w:sz w:val="24"/>
        </w:rPr>
      </w:pPr>
    </w:p>
    <w:p w:rsidR="00020A08" w:rsidRPr="00B10B12" w:rsidRDefault="00020A08">
      <w:pPr>
        <w:pStyle w:val="3"/>
        <w:tabs>
          <w:tab w:val="left" w:pos="1530"/>
        </w:tabs>
        <w:ind w:hanging="720"/>
        <w:rPr>
          <w:rFonts w:ascii="Helvetica" w:hAnsi="Helvetica"/>
          <w:sz w:val="24"/>
        </w:rPr>
      </w:pPr>
      <w:r w:rsidRPr="00B10B12">
        <w:rPr>
          <w:rFonts w:ascii="Helvetica" w:hAnsi="Helvetica"/>
          <w:sz w:val="24"/>
        </w:rPr>
        <w:t xml:space="preserve">26.1.  En la evaluación de las proposiciones se descalificará a los licitantes que incurran en alguna de las siguientes irregularidades: falta de cumplimiento de alguno de los </w:t>
      </w:r>
      <w:r w:rsidRPr="00B10B12">
        <w:rPr>
          <w:rFonts w:ascii="Helvetica" w:hAnsi="Helvetica"/>
          <w:sz w:val="24"/>
        </w:rPr>
        <w:lastRenderedPageBreak/>
        <w:t>requisitos establecidos en las bases de licitación; señalamiento de precios en la propuesta técnica del licitante; si se comprueba que algún licitante hubiere acordado con otro u otros elevar los precios de los bienes o servicios materia de la licitación; si se comprueba que algún licitante intervino en cualquier acuerdo que 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020A08" w:rsidRDefault="00020A08">
      <w:pPr>
        <w:pStyle w:val="3"/>
        <w:ind w:left="0" w:firstLine="0"/>
        <w:rPr>
          <w:rFonts w:ascii="Helvetica" w:hAnsi="Helvetica"/>
          <w:sz w:val="24"/>
        </w:rPr>
      </w:pPr>
    </w:p>
    <w:p w:rsidR="00682939" w:rsidRDefault="00682939">
      <w:pPr>
        <w:pStyle w:val="3"/>
        <w:ind w:left="0" w:firstLine="0"/>
        <w:rPr>
          <w:rFonts w:ascii="Helvetica" w:hAnsi="Helvetica"/>
          <w:sz w:val="24"/>
        </w:rPr>
      </w:pPr>
    </w:p>
    <w:p w:rsidR="00682939" w:rsidRDefault="00682939">
      <w:pPr>
        <w:pStyle w:val="3"/>
        <w:ind w:left="0" w:firstLine="0"/>
        <w:rPr>
          <w:rFonts w:ascii="Helvetica" w:hAnsi="Helvetica"/>
          <w:sz w:val="24"/>
        </w:rPr>
      </w:pPr>
    </w:p>
    <w:p w:rsidR="00682939" w:rsidRDefault="00682939">
      <w:pPr>
        <w:pStyle w:val="3"/>
        <w:ind w:left="0" w:firstLine="0"/>
        <w:rPr>
          <w:rFonts w:ascii="Helvetica" w:hAnsi="Helvetica"/>
          <w:sz w:val="24"/>
        </w:rPr>
      </w:pPr>
    </w:p>
    <w:p w:rsidR="00020A08" w:rsidRPr="00C505E1" w:rsidRDefault="00020A08">
      <w:pPr>
        <w:pStyle w:val="2"/>
        <w:ind w:left="900" w:hanging="900"/>
        <w:rPr>
          <w:rFonts w:ascii="Helvetica" w:hAnsi="Helvetica"/>
          <w:b/>
          <w:sz w:val="24"/>
        </w:rPr>
      </w:pPr>
      <w:r w:rsidRPr="00C505E1">
        <w:rPr>
          <w:rFonts w:ascii="Helvetica" w:hAnsi="Helvetica"/>
          <w:b/>
          <w:sz w:val="24"/>
        </w:rPr>
        <w:t xml:space="preserve">27.     COMUNICACIONES CON </w:t>
      </w:r>
      <w:r>
        <w:rPr>
          <w:rFonts w:ascii="Helvetica" w:hAnsi="Helvetica"/>
          <w:b/>
          <w:sz w:val="24"/>
        </w:rPr>
        <w:t xml:space="preserve">LA </w:t>
      </w:r>
      <w:r w:rsidR="00887058">
        <w:rPr>
          <w:rFonts w:ascii="Helvetica" w:hAnsi="Helvetica"/>
          <w:b/>
          <w:sz w:val="24"/>
        </w:rPr>
        <w:t>CONVOCANTE</w:t>
      </w:r>
      <w:r w:rsidRPr="00C505E1">
        <w:rPr>
          <w:rFonts w:ascii="Helvetica" w:hAnsi="Helvetica"/>
          <w:b/>
          <w:sz w:val="24"/>
        </w:rPr>
        <w:t>:</w:t>
      </w:r>
    </w:p>
    <w:p w:rsidR="00020A08" w:rsidRPr="00C505E1" w:rsidRDefault="00020A08">
      <w:pPr>
        <w:spacing w:line="240" w:lineRule="exact"/>
        <w:jc w:val="both"/>
        <w:rPr>
          <w:rFonts w:ascii="Helvetica" w:hAnsi="Helvetica"/>
          <w:sz w:val="24"/>
        </w:rPr>
      </w:pPr>
    </w:p>
    <w:p w:rsidR="00020A08" w:rsidRPr="00C505E1" w:rsidRDefault="00020A08">
      <w:pPr>
        <w:pStyle w:val="3"/>
        <w:ind w:hanging="720"/>
        <w:rPr>
          <w:rFonts w:ascii="Helvetica" w:hAnsi="Helvetica"/>
          <w:sz w:val="24"/>
        </w:rPr>
      </w:pPr>
      <w:r w:rsidRPr="00C505E1">
        <w:rPr>
          <w:rFonts w:ascii="Helvetica" w:hAnsi="Helvetica"/>
          <w:sz w:val="24"/>
        </w:rPr>
        <w:t>27.1.</w:t>
      </w:r>
      <w:r w:rsidRPr="00C505E1">
        <w:rPr>
          <w:rFonts w:ascii="Helvetica" w:hAnsi="Helvetica"/>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C505E1">
        <w:rPr>
          <w:rFonts w:ascii="Helvetica" w:hAnsi="Helvetica"/>
          <w:b/>
          <w:bCs/>
          <w:sz w:val="24"/>
        </w:rPr>
        <w:t>únicamente “La Convocante” podrá establecer comunicación con el licitante, para que aclare su propuesta</w:t>
      </w:r>
      <w:r w:rsidRPr="00C505E1">
        <w:rPr>
          <w:rFonts w:ascii="Helvetica" w:hAnsi="Helvetica"/>
          <w:sz w:val="24"/>
        </w:rPr>
        <w:t xml:space="preserve"> de conformidad con lo dispuesto en el Punto 25 de estas bases de licitación.</w:t>
      </w:r>
    </w:p>
    <w:p w:rsidR="00020A08" w:rsidRPr="00C505E1" w:rsidRDefault="00020A08">
      <w:pPr>
        <w:pStyle w:val="2"/>
        <w:ind w:left="0"/>
        <w:rPr>
          <w:rFonts w:ascii="Helvetica" w:hAnsi="Helvetica"/>
          <w:sz w:val="24"/>
        </w:rPr>
      </w:pPr>
    </w:p>
    <w:p w:rsidR="00020A08" w:rsidRPr="00C505E1" w:rsidRDefault="00020A08">
      <w:pPr>
        <w:pStyle w:val="2"/>
        <w:ind w:hanging="774"/>
        <w:jc w:val="center"/>
        <w:rPr>
          <w:rFonts w:ascii="Helvetica" w:hAnsi="Helvetica"/>
          <w:b/>
          <w:bCs/>
          <w:sz w:val="28"/>
        </w:rPr>
      </w:pPr>
      <w:r w:rsidRPr="00C505E1">
        <w:rPr>
          <w:rFonts w:ascii="Helvetica" w:hAnsi="Helvetica"/>
          <w:b/>
          <w:bCs/>
          <w:sz w:val="28"/>
        </w:rPr>
        <w:t>F. ADJUDICACIÓN DEL CONTRATO</w:t>
      </w:r>
    </w:p>
    <w:p w:rsidR="00020A08" w:rsidRPr="00C505E1" w:rsidRDefault="00020A08">
      <w:pPr>
        <w:pStyle w:val="2"/>
        <w:rPr>
          <w:rFonts w:ascii="Helvetica" w:hAnsi="Helvetica"/>
          <w:sz w:val="24"/>
        </w:rPr>
      </w:pPr>
    </w:p>
    <w:p w:rsidR="00020A08" w:rsidRPr="00C505E1" w:rsidRDefault="00020A08">
      <w:pPr>
        <w:pStyle w:val="2"/>
        <w:ind w:left="990" w:hanging="900"/>
        <w:rPr>
          <w:rFonts w:ascii="Helvetica" w:hAnsi="Helvetica"/>
          <w:b/>
          <w:sz w:val="24"/>
        </w:rPr>
      </w:pPr>
      <w:r w:rsidRPr="00C505E1">
        <w:rPr>
          <w:rFonts w:ascii="Helvetica" w:hAnsi="Helvetica"/>
          <w:b/>
          <w:sz w:val="24"/>
        </w:rPr>
        <w:t>28.    CRITERIOS DE ADJUDICACIÓN:</w:t>
      </w:r>
    </w:p>
    <w:p w:rsidR="00020A08" w:rsidRPr="00C505E1" w:rsidRDefault="00020A08">
      <w:pPr>
        <w:pStyle w:val="2"/>
        <w:ind w:left="990" w:hanging="900"/>
        <w:rPr>
          <w:rFonts w:ascii="Helvetica" w:hAnsi="Helvetica"/>
          <w:sz w:val="24"/>
        </w:rPr>
      </w:pPr>
    </w:p>
    <w:p w:rsidR="00020A08" w:rsidRPr="00C505E1" w:rsidRDefault="00020A08">
      <w:pPr>
        <w:pStyle w:val="2"/>
        <w:numPr>
          <w:ilvl w:val="1"/>
          <w:numId w:val="19"/>
        </w:numPr>
        <w:rPr>
          <w:rFonts w:ascii="Helvetica" w:hAnsi="Helvetica"/>
          <w:sz w:val="24"/>
        </w:rPr>
      </w:pPr>
      <w:r w:rsidRPr="00C505E1">
        <w:rPr>
          <w:rFonts w:ascii="Helvetica" w:hAnsi="Helvetica"/>
          <w:sz w:val="24"/>
        </w:rPr>
        <w:t xml:space="preserve">El criterio uniforme de adjudicación, será en apego estricto a las presentes bases de licitación y en </w:t>
      </w:r>
      <w:r w:rsidR="00887058" w:rsidRPr="00C505E1">
        <w:rPr>
          <w:rFonts w:ascii="Helvetica" w:hAnsi="Helvetica"/>
          <w:sz w:val="24"/>
        </w:rPr>
        <w:t>específico</w:t>
      </w:r>
      <w:r w:rsidRPr="00C505E1">
        <w:rPr>
          <w:rFonts w:ascii="Helvetica" w:hAnsi="Helvetica"/>
          <w:sz w:val="24"/>
        </w:rPr>
        <w:t xml:space="preserve"> a las características técnicas de los bienes a suministrar, quedando claro que cualquier valor agregado a dichos bienes no será susceptible de evaluación.</w:t>
      </w:r>
    </w:p>
    <w:p w:rsidR="00020A08" w:rsidRPr="00C505E1" w:rsidRDefault="00020A08">
      <w:pPr>
        <w:pStyle w:val="2"/>
        <w:ind w:left="720"/>
        <w:rPr>
          <w:rFonts w:ascii="Helvetica" w:hAnsi="Helvetica"/>
          <w:sz w:val="24"/>
        </w:rPr>
      </w:pPr>
    </w:p>
    <w:p w:rsidR="00020A08" w:rsidRPr="00C505E1" w:rsidRDefault="00020A08">
      <w:pPr>
        <w:pStyle w:val="2"/>
        <w:numPr>
          <w:ilvl w:val="1"/>
          <w:numId w:val="19"/>
        </w:numPr>
        <w:rPr>
          <w:rFonts w:ascii="Helvetica" w:hAnsi="Helvetica"/>
          <w:sz w:val="24"/>
        </w:rPr>
      </w:pPr>
      <w:r w:rsidRPr="00C505E1">
        <w:rPr>
          <w:rFonts w:ascii="Helvetica" w:hAnsi="Helvetica"/>
          <w:sz w:val="24"/>
        </w:rPr>
        <w:t>Para efecto de adjudicar la presente licitación, se tomará en cuenta el precio total de la propuesta, inclu</w:t>
      </w:r>
      <w:r>
        <w:rPr>
          <w:rFonts w:ascii="Helvetica" w:hAnsi="Helvetica"/>
          <w:sz w:val="24"/>
        </w:rPr>
        <w:t>yendo</w:t>
      </w:r>
      <w:r w:rsidRPr="00C505E1">
        <w:rPr>
          <w:rFonts w:ascii="Helvetica" w:hAnsi="Helvetica"/>
          <w:sz w:val="24"/>
        </w:rPr>
        <w:t xml:space="preserve"> el Impuesto al Valor Agregado trasladado en la oferta del licitante, </w:t>
      </w:r>
      <w:r w:rsidRPr="004C4672">
        <w:rPr>
          <w:rFonts w:ascii="Helvetica" w:hAnsi="Helvetica"/>
          <w:bCs/>
          <w:sz w:val="24"/>
        </w:rPr>
        <w:t>únicamente deberá indicar el porcentaje de Impuesto al valor agregado a trasladar.</w:t>
      </w:r>
      <w:r w:rsidRPr="00C505E1">
        <w:rPr>
          <w:rFonts w:ascii="Helvetica" w:hAnsi="Helvetica"/>
          <w:sz w:val="24"/>
        </w:rPr>
        <w:t xml:space="preserve"> </w:t>
      </w:r>
    </w:p>
    <w:p w:rsidR="00020A08" w:rsidRPr="00C505E1" w:rsidRDefault="00020A08">
      <w:pPr>
        <w:pStyle w:val="2"/>
        <w:ind w:left="0"/>
        <w:rPr>
          <w:rFonts w:ascii="Helvetica" w:hAnsi="Helvetica"/>
          <w:sz w:val="24"/>
        </w:rPr>
      </w:pPr>
    </w:p>
    <w:p w:rsidR="00020A08" w:rsidRPr="00C505E1" w:rsidRDefault="00020A08">
      <w:pPr>
        <w:pStyle w:val="3"/>
        <w:ind w:hanging="720"/>
        <w:rPr>
          <w:rFonts w:ascii="Helvetica" w:hAnsi="Helvetica"/>
          <w:strike/>
          <w:sz w:val="24"/>
        </w:rPr>
      </w:pPr>
      <w:r w:rsidRPr="00C505E1">
        <w:rPr>
          <w:rFonts w:ascii="Helvetica" w:hAnsi="Helvetica"/>
          <w:sz w:val="24"/>
        </w:rPr>
        <w:t xml:space="preserve">28.3. </w:t>
      </w:r>
      <w:r w:rsidRPr="00C505E1">
        <w:rPr>
          <w:rFonts w:ascii="Helvetica" w:hAnsi="Helvetica"/>
          <w:sz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020A08" w:rsidRPr="00C505E1" w:rsidRDefault="00020A08">
      <w:pPr>
        <w:spacing w:line="240" w:lineRule="exact"/>
        <w:jc w:val="both"/>
        <w:rPr>
          <w:rFonts w:ascii="Helvetica" w:hAnsi="Helvetica"/>
          <w:sz w:val="24"/>
        </w:rPr>
      </w:pPr>
    </w:p>
    <w:p w:rsidR="00020A08" w:rsidRPr="00C505E1" w:rsidRDefault="00020A08">
      <w:pPr>
        <w:pStyle w:val="3"/>
        <w:numPr>
          <w:ilvl w:val="1"/>
          <w:numId w:val="23"/>
        </w:numPr>
        <w:rPr>
          <w:rFonts w:ascii="Helvetica" w:hAnsi="Helvetica"/>
          <w:sz w:val="24"/>
        </w:rPr>
      </w:pPr>
      <w:r w:rsidRPr="00C505E1">
        <w:rPr>
          <w:rFonts w:ascii="Helvetica" w:hAnsi="Helvetica"/>
          <w:sz w:val="24"/>
        </w:rPr>
        <w:t xml:space="preserve"> Si resultare que dos o más proposiciones son solventes porque satisfacen la totalidad de los requerimientos solicitados por la convocante, el contrato se adjudicará a quien presente la proposición cuyo precio sea el más bajo.</w:t>
      </w:r>
    </w:p>
    <w:p w:rsidR="00020A08" w:rsidRPr="00C505E1" w:rsidRDefault="00020A08">
      <w:pPr>
        <w:pStyle w:val="3"/>
        <w:ind w:hanging="720"/>
        <w:rPr>
          <w:rFonts w:ascii="Helvetica" w:hAnsi="Helvetica"/>
          <w:strike/>
          <w:sz w:val="24"/>
        </w:rPr>
      </w:pPr>
    </w:p>
    <w:p w:rsidR="00020A08" w:rsidRPr="00C505E1" w:rsidRDefault="00020A08" w:rsidP="00D643ED">
      <w:pPr>
        <w:pStyle w:val="2"/>
        <w:ind w:left="720" w:hanging="630"/>
        <w:rPr>
          <w:rFonts w:ascii="Helvetica" w:hAnsi="Helvetica"/>
          <w:b/>
          <w:sz w:val="24"/>
        </w:rPr>
      </w:pPr>
      <w:r w:rsidRPr="00C505E1">
        <w:rPr>
          <w:rFonts w:ascii="Helvetica" w:hAnsi="Helvetica"/>
          <w:b/>
          <w:sz w:val="24"/>
        </w:rPr>
        <w:t>29.    DERECHO DE</w:t>
      </w:r>
      <w:r w:rsidR="007768EE">
        <w:rPr>
          <w:rFonts w:ascii="Helvetica" w:hAnsi="Helvetica"/>
          <w:b/>
          <w:sz w:val="24"/>
        </w:rPr>
        <w:t xml:space="preserve"> </w:t>
      </w:r>
      <w:r w:rsidRPr="00C505E1">
        <w:rPr>
          <w:rFonts w:ascii="Helvetica" w:hAnsi="Helvetica"/>
          <w:b/>
          <w:sz w:val="24"/>
        </w:rPr>
        <w:t>L</w:t>
      </w:r>
      <w:r w:rsidR="007768EE">
        <w:rPr>
          <w:rFonts w:ascii="Helvetica" w:hAnsi="Helvetica"/>
          <w:b/>
          <w:sz w:val="24"/>
        </w:rPr>
        <w:t>A</w:t>
      </w:r>
      <w:r w:rsidRPr="00C505E1">
        <w:rPr>
          <w:rFonts w:ascii="Helvetica" w:hAnsi="Helvetica"/>
          <w:b/>
          <w:sz w:val="24"/>
        </w:rPr>
        <w:t xml:space="preserve"> C</w:t>
      </w:r>
      <w:r w:rsidR="007768EE">
        <w:rPr>
          <w:rFonts w:ascii="Helvetica" w:hAnsi="Helvetica"/>
          <w:b/>
          <w:sz w:val="24"/>
        </w:rPr>
        <w:t>ONVOCANTE</w:t>
      </w:r>
      <w:r w:rsidRPr="00C505E1">
        <w:rPr>
          <w:rFonts w:ascii="Helvetica" w:hAnsi="Helvetica"/>
          <w:b/>
          <w:sz w:val="24"/>
        </w:rPr>
        <w:t xml:space="preserve"> DE MODIFICAR LAS CANTIDADES PREVIO AL ACTO DE FALLO ECONÓMICO.  </w:t>
      </w:r>
    </w:p>
    <w:p w:rsidR="00020A08" w:rsidRPr="00C505E1" w:rsidRDefault="00020A08">
      <w:pPr>
        <w:spacing w:line="240" w:lineRule="exact"/>
        <w:jc w:val="both"/>
        <w:rPr>
          <w:rFonts w:ascii="Helvetica" w:hAnsi="Helvetica"/>
          <w:sz w:val="24"/>
        </w:rPr>
      </w:pPr>
    </w:p>
    <w:p w:rsidR="00020A08" w:rsidRPr="00C505E1" w:rsidRDefault="00020A08">
      <w:pPr>
        <w:pStyle w:val="3"/>
        <w:ind w:hanging="720"/>
        <w:rPr>
          <w:rFonts w:ascii="Helvetica" w:hAnsi="Helvetica"/>
          <w:sz w:val="24"/>
        </w:rPr>
      </w:pPr>
      <w:r w:rsidRPr="00C505E1">
        <w:rPr>
          <w:rFonts w:ascii="Helvetica" w:hAnsi="Helvetica"/>
          <w:sz w:val="24"/>
        </w:rPr>
        <w:lastRenderedPageBreak/>
        <w:t xml:space="preserve">29.1. “La Convocante” se reserva el derecho de aumentar o disminuir previo al acto de Fallo Económico, la cantidad de bienes asignados, hasta en un 20% (veinte por ciento) sin que varíen los precios unitarios u otras estipulaciones y condiciones. </w:t>
      </w:r>
    </w:p>
    <w:p w:rsidR="00020A08" w:rsidRPr="00C505E1" w:rsidRDefault="00020A08">
      <w:pPr>
        <w:pStyle w:val="3"/>
        <w:ind w:left="0" w:hanging="18"/>
        <w:rPr>
          <w:rFonts w:ascii="Helvetica" w:hAnsi="Helvetica"/>
          <w:sz w:val="24"/>
        </w:rPr>
      </w:pPr>
    </w:p>
    <w:p w:rsidR="00020A08" w:rsidRPr="00C505E1" w:rsidRDefault="00020A08" w:rsidP="00B9029F">
      <w:pPr>
        <w:pStyle w:val="2"/>
        <w:tabs>
          <w:tab w:val="left" w:pos="500"/>
        </w:tabs>
        <w:ind w:left="0"/>
        <w:rPr>
          <w:rFonts w:ascii="Helvetica" w:hAnsi="Helvetica" w:cs="Arial"/>
          <w:b/>
          <w:sz w:val="24"/>
        </w:rPr>
      </w:pPr>
      <w:r w:rsidRPr="00C505E1">
        <w:rPr>
          <w:rFonts w:ascii="Helvetica" w:hAnsi="Helvetica" w:cs="Arial"/>
          <w:b/>
          <w:sz w:val="24"/>
        </w:rPr>
        <w:t>30.</w:t>
      </w:r>
      <w:r w:rsidRPr="00C505E1">
        <w:rPr>
          <w:rFonts w:ascii="Helvetica" w:hAnsi="Helvetica" w:cs="Arial"/>
          <w:b/>
          <w:sz w:val="24"/>
        </w:rPr>
        <w:tab/>
        <w:t>MOTIVOS PARA DECLARAR DESIERTA O CANCELAR LA LICITACIÓN:</w:t>
      </w:r>
    </w:p>
    <w:p w:rsidR="00020A08" w:rsidRPr="00C505E1" w:rsidRDefault="00020A08" w:rsidP="00B9029F">
      <w:pPr>
        <w:pStyle w:val="2"/>
        <w:ind w:left="0"/>
        <w:rPr>
          <w:rFonts w:ascii="Helvetica" w:hAnsi="Helvetica" w:cs="Arial"/>
          <w:sz w:val="24"/>
        </w:rPr>
      </w:pPr>
    </w:p>
    <w:p w:rsidR="00020A08" w:rsidRPr="00C505E1" w:rsidRDefault="00020A08" w:rsidP="00B9029F">
      <w:pPr>
        <w:pStyle w:val="2"/>
        <w:tabs>
          <w:tab w:val="left" w:pos="1300"/>
        </w:tabs>
        <w:ind w:left="1300" w:hanging="800"/>
        <w:rPr>
          <w:rFonts w:ascii="Helvetica" w:hAnsi="Helvetica" w:cs="Arial"/>
          <w:sz w:val="24"/>
        </w:rPr>
      </w:pPr>
      <w:r w:rsidRPr="00C505E1">
        <w:rPr>
          <w:rFonts w:ascii="Helvetica" w:hAnsi="Helvetica" w:cs="Arial"/>
          <w:b/>
          <w:sz w:val="24"/>
        </w:rPr>
        <w:t>30.1</w:t>
      </w:r>
      <w:r w:rsidRPr="00C505E1">
        <w:rPr>
          <w:rFonts w:ascii="Helvetica" w:hAnsi="Helvetica" w:cs="Arial"/>
          <w:sz w:val="24"/>
        </w:rPr>
        <w:t xml:space="preserve"> </w:t>
      </w:r>
      <w:r w:rsidRPr="00C505E1">
        <w:rPr>
          <w:rFonts w:ascii="Helvetica" w:hAnsi="Helvetica" w:cs="Arial"/>
          <w:sz w:val="24"/>
        </w:rPr>
        <w:tab/>
        <w:t xml:space="preserve">Se procederá a </w:t>
      </w:r>
      <w:r w:rsidRPr="00C505E1">
        <w:rPr>
          <w:rFonts w:ascii="Helvetica" w:hAnsi="Helvetica" w:cs="Arial"/>
          <w:b/>
          <w:bCs/>
          <w:sz w:val="24"/>
        </w:rPr>
        <w:t>declarar desierta</w:t>
      </w:r>
      <w:r w:rsidRPr="00C505E1">
        <w:rPr>
          <w:rFonts w:ascii="Helvetica" w:hAnsi="Helvetica" w:cs="Arial"/>
          <w:sz w:val="24"/>
        </w:rPr>
        <w:t xml:space="preserve"> la Licitación  cuando las propuestas presentadas  no reúnan los requisitos de las bases de Licitación o sus precios no fueren aceptables. Se procederá a </w:t>
      </w:r>
      <w:r w:rsidRPr="00C505E1">
        <w:rPr>
          <w:rFonts w:ascii="Helvetica" w:hAnsi="Helvetica" w:cs="Arial"/>
          <w:b/>
          <w:bCs/>
          <w:sz w:val="24"/>
        </w:rPr>
        <w:t>cancelar</w:t>
      </w:r>
      <w:r w:rsidRPr="00C505E1">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020A08" w:rsidRPr="00C505E1" w:rsidRDefault="00020A08">
      <w:pPr>
        <w:pStyle w:val="2"/>
        <w:ind w:left="990" w:hanging="990"/>
        <w:rPr>
          <w:rFonts w:ascii="Helvetica" w:hAnsi="Helvetica"/>
          <w:sz w:val="24"/>
        </w:rPr>
      </w:pPr>
    </w:p>
    <w:p w:rsidR="00020A08" w:rsidRPr="00C505E1" w:rsidRDefault="00020A08">
      <w:pPr>
        <w:pStyle w:val="2"/>
        <w:ind w:left="990" w:hanging="990"/>
        <w:rPr>
          <w:rFonts w:ascii="Helvetica" w:hAnsi="Helvetica"/>
          <w:b/>
          <w:sz w:val="24"/>
        </w:rPr>
      </w:pPr>
      <w:r w:rsidRPr="00C505E1">
        <w:rPr>
          <w:rFonts w:ascii="Helvetica" w:hAnsi="Helvetica"/>
          <w:b/>
          <w:sz w:val="24"/>
        </w:rPr>
        <w:t>31.       FIRMA DEL CONTRATO:</w:t>
      </w:r>
    </w:p>
    <w:p w:rsidR="00020A08" w:rsidRPr="00C505E1" w:rsidRDefault="00020A08">
      <w:pPr>
        <w:spacing w:line="240" w:lineRule="exact"/>
        <w:jc w:val="both"/>
        <w:rPr>
          <w:rFonts w:ascii="Helvetica" w:hAnsi="Helvetica"/>
          <w:sz w:val="24"/>
        </w:rPr>
      </w:pPr>
    </w:p>
    <w:p w:rsidR="00020A08" w:rsidRPr="00C505E1" w:rsidRDefault="00020A08" w:rsidP="00BC132D">
      <w:pPr>
        <w:pStyle w:val="2"/>
        <w:ind w:left="1350" w:hanging="558"/>
        <w:rPr>
          <w:rFonts w:ascii="Helvetica" w:hAnsi="Helvetica"/>
          <w:sz w:val="24"/>
        </w:rPr>
      </w:pPr>
      <w:r w:rsidRPr="00C505E1">
        <w:rPr>
          <w:rFonts w:ascii="Helvetica" w:hAnsi="Helvetica"/>
          <w:sz w:val="24"/>
        </w:rPr>
        <w:t xml:space="preserve">31.1 “La Convocante” pondrá a disposición del licitante ganador el contrato respectivo para su firma, dentro de los </w:t>
      </w:r>
      <w:r w:rsidRPr="00C505E1">
        <w:rPr>
          <w:rFonts w:ascii="Helvetica" w:hAnsi="Helvetica"/>
          <w:b/>
          <w:bCs/>
          <w:sz w:val="24"/>
        </w:rPr>
        <w:t>20 (Veinte) días</w:t>
      </w:r>
      <w:r w:rsidRPr="00C505E1">
        <w:rPr>
          <w:rFonts w:ascii="Helvetica" w:hAnsi="Helvetica"/>
          <w:sz w:val="24"/>
        </w:rPr>
        <w:t xml:space="preserve"> naturales posteriores a la notificación del fallo, en la Dirección de Adquisiciones de Oficialía Mayor de Gobierno, ubicada en el Tercer piso del Edificio del Poder Ejecutivo, ubicado en Calzada Independencia No.994, del Centro Cívico de la Ciudad de Mexicali, Baja California.</w:t>
      </w:r>
    </w:p>
    <w:p w:rsidR="00020A08" w:rsidRPr="00C505E1" w:rsidRDefault="00020A08">
      <w:pPr>
        <w:pStyle w:val="2"/>
        <w:rPr>
          <w:rFonts w:ascii="Helvetica" w:hAnsi="Helvetica"/>
          <w:sz w:val="24"/>
        </w:rPr>
      </w:pPr>
    </w:p>
    <w:p w:rsidR="00020A08" w:rsidRPr="00C505E1" w:rsidRDefault="00020A08">
      <w:pPr>
        <w:pStyle w:val="2"/>
        <w:ind w:left="1368" w:hanging="648"/>
        <w:rPr>
          <w:rFonts w:ascii="Helvetica" w:hAnsi="Helvetica"/>
          <w:sz w:val="24"/>
        </w:rPr>
      </w:pPr>
      <w:r w:rsidRPr="00C505E1">
        <w:rPr>
          <w:rFonts w:ascii="Helvetica" w:hAnsi="Helvetica"/>
          <w:sz w:val="24"/>
        </w:rPr>
        <w:t>31.2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20A08" w:rsidRPr="00C505E1" w:rsidRDefault="00020A08">
      <w:pPr>
        <w:pStyle w:val="3"/>
        <w:rPr>
          <w:rFonts w:ascii="Helvetica" w:hAnsi="Helvetica"/>
          <w:sz w:val="24"/>
        </w:rPr>
      </w:pPr>
    </w:p>
    <w:p w:rsidR="00020A08" w:rsidRPr="00C505E1" w:rsidRDefault="00020A08" w:rsidP="00955D7D">
      <w:pPr>
        <w:pStyle w:val="3"/>
        <w:numPr>
          <w:ilvl w:val="1"/>
          <w:numId w:val="29"/>
        </w:numPr>
        <w:tabs>
          <w:tab w:val="clear" w:pos="1080"/>
          <w:tab w:val="left" w:pos="1350"/>
        </w:tabs>
        <w:ind w:left="1350" w:hanging="630"/>
        <w:rPr>
          <w:rFonts w:ascii="Helvetica" w:hAnsi="Helvetica"/>
          <w:sz w:val="24"/>
        </w:rPr>
      </w:pPr>
      <w:r w:rsidRPr="00C505E1">
        <w:rPr>
          <w:rFonts w:ascii="Helvetica" w:hAnsi="Helvetica"/>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020A08" w:rsidRPr="00C505E1" w:rsidRDefault="00020A08">
      <w:pPr>
        <w:pStyle w:val="3"/>
        <w:ind w:left="0" w:firstLine="0"/>
        <w:rPr>
          <w:rFonts w:ascii="Helvetica" w:hAnsi="Helvetica"/>
          <w:b/>
          <w:sz w:val="24"/>
        </w:rPr>
      </w:pPr>
    </w:p>
    <w:p w:rsidR="00020A08" w:rsidRPr="00C505E1" w:rsidRDefault="00020A08">
      <w:pPr>
        <w:pStyle w:val="2"/>
        <w:ind w:left="990" w:hanging="990"/>
        <w:rPr>
          <w:rFonts w:ascii="Helvetica" w:hAnsi="Helvetica"/>
          <w:b/>
          <w:sz w:val="24"/>
        </w:rPr>
      </w:pPr>
      <w:r w:rsidRPr="00C505E1">
        <w:rPr>
          <w:rFonts w:ascii="Helvetica" w:hAnsi="Helvetica"/>
          <w:b/>
          <w:sz w:val="24"/>
        </w:rPr>
        <w:t>32.     GARANTÍA DE CUMPLIMIENTO:</w:t>
      </w:r>
    </w:p>
    <w:p w:rsidR="00020A08" w:rsidRPr="00C505E1" w:rsidRDefault="00020A08">
      <w:pPr>
        <w:spacing w:line="240" w:lineRule="exact"/>
        <w:jc w:val="both"/>
        <w:rPr>
          <w:rFonts w:ascii="Helvetica" w:hAnsi="Helvetica"/>
          <w:sz w:val="24"/>
        </w:rPr>
      </w:pPr>
    </w:p>
    <w:p w:rsidR="00020A08" w:rsidRPr="00C505E1" w:rsidRDefault="00020A08">
      <w:pPr>
        <w:pStyle w:val="3"/>
        <w:numPr>
          <w:ilvl w:val="1"/>
          <w:numId w:val="20"/>
        </w:numPr>
        <w:rPr>
          <w:rFonts w:ascii="Helvetica" w:hAnsi="Helvetica"/>
          <w:b/>
          <w:sz w:val="24"/>
        </w:rPr>
      </w:pPr>
      <w:r w:rsidRPr="00C505E1">
        <w:rPr>
          <w:rFonts w:ascii="Helvetica" w:hAnsi="Helvetica"/>
          <w:sz w:val="24"/>
        </w:rPr>
        <w:t>Dentro de los 1</w:t>
      </w:r>
      <w:r>
        <w:rPr>
          <w:rFonts w:ascii="Helvetica" w:hAnsi="Helvetica"/>
          <w:sz w:val="24"/>
        </w:rPr>
        <w:t>5</w:t>
      </w:r>
      <w:r w:rsidRPr="00C505E1">
        <w:rPr>
          <w:rFonts w:ascii="Helvetica" w:hAnsi="Helvetica"/>
          <w:sz w:val="24"/>
        </w:rPr>
        <w:t xml:space="preserve"> (</w:t>
      </w:r>
      <w:r>
        <w:rPr>
          <w:rFonts w:ascii="Helvetica" w:hAnsi="Helvetica"/>
          <w:sz w:val="24"/>
        </w:rPr>
        <w:t>quince</w:t>
      </w:r>
      <w:r w:rsidRPr="00C505E1">
        <w:rPr>
          <w:rFonts w:ascii="Helvetica" w:hAnsi="Helvetica"/>
          <w:sz w:val="24"/>
        </w:rPr>
        <w:t>) días naturales contados a partir de la fecha en que se hubiese firmado el contrato, salvo que la entrega de los bienes se realice dentro del citado plazo, el licitante seleccionado otorgará una garantía de cumplimiento por el 1</w:t>
      </w:r>
      <w:r>
        <w:rPr>
          <w:rFonts w:ascii="Helvetica" w:hAnsi="Helvetica"/>
          <w:sz w:val="24"/>
        </w:rPr>
        <w:t>5</w:t>
      </w:r>
      <w:r w:rsidRPr="00C505E1">
        <w:rPr>
          <w:rFonts w:ascii="Helvetica" w:hAnsi="Helvetica"/>
          <w:sz w:val="24"/>
        </w:rPr>
        <w:t>% (</w:t>
      </w:r>
      <w:r>
        <w:rPr>
          <w:rFonts w:ascii="Helvetica" w:hAnsi="Helvetica"/>
          <w:sz w:val="24"/>
        </w:rPr>
        <w:t>quince</w:t>
      </w:r>
      <w:r w:rsidRPr="00C505E1">
        <w:rPr>
          <w:rFonts w:ascii="Helvetica" w:hAnsi="Helvetica"/>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contrato, la aplicación de la garantía de cumplimiento será proporcional al monto de las obligaciones incumplidas. </w:t>
      </w:r>
    </w:p>
    <w:p w:rsidR="00020A08" w:rsidRPr="00C505E1" w:rsidRDefault="00020A08">
      <w:pPr>
        <w:pStyle w:val="3"/>
        <w:ind w:left="720" w:firstLine="720"/>
        <w:rPr>
          <w:rFonts w:ascii="Helvetica" w:hAnsi="Helvetica"/>
          <w:sz w:val="24"/>
        </w:rPr>
      </w:pPr>
    </w:p>
    <w:p w:rsidR="00020A08" w:rsidRPr="00C505E1" w:rsidRDefault="00020A08">
      <w:pPr>
        <w:pStyle w:val="3"/>
        <w:rPr>
          <w:rFonts w:ascii="Helvetica" w:hAnsi="Helvetica" w:cs="Arial"/>
          <w:sz w:val="24"/>
        </w:rPr>
      </w:pPr>
      <w:r w:rsidRPr="00C505E1">
        <w:rPr>
          <w:rFonts w:ascii="Helvetica" w:hAnsi="Helvetica" w:cs="Arial"/>
          <w:sz w:val="24"/>
        </w:rPr>
        <w:lastRenderedPageBreak/>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2</w:t>
      </w:r>
      <w:r w:rsidRPr="00DB3E3C">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3</w:t>
      </w:r>
      <w:r w:rsidRPr="00DB3E3C">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 xml:space="preserve">4  </w:t>
      </w:r>
      <w:r w:rsidRPr="00DB3E3C">
        <w:rPr>
          <w:rFonts w:ascii="Helvetica" w:hAnsi="Helvetica" w:cs="Arial"/>
          <w:sz w:val="24"/>
        </w:rPr>
        <w:tab/>
        <w:t>Para que sea cancelada la fianza antes de que concluya su plazo preestablecido, será requisito indispensable la autorización de conformidad por escrito de “El Estado”.</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 xml:space="preserve">5 </w:t>
      </w:r>
      <w:r w:rsidRPr="00DB3E3C">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rPr>
      </w:pPr>
      <w:r w:rsidRPr="00DB3E3C">
        <w:rPr>
          <w:rFonts w:ascii="Helvetica" w:hAnsi="Helvetica" w:cs="Arial"/>
          <w:sz w:val="24"/>
        </w:rPr>
        <w:t xml:space="preserve">6. </w:t>
      </w:r>
      <w:r w:rsidRPr="00DB3E3C">
        <w:rPr>
          <w:rFonts w:ascii="Helvetica" w:hAnsi="Helvetica" w:cs="Arial"/>
          <w:sz w:val="24"/>
        </w:rPr>
        <w:tab/>
        <w:t>Que la afianzadora acepte expresamente en someterse a los procedimientos de ejecución previstos en la Ley Federal de Instituciones de Fianzas, para la efectividad de las fianzas.</w:t>
      </w:r>
    </w:p>
    <w:p w:rsidR="00020A08" w:rsidRPr="00DB3E3C" w:rsidRDefault="00020A08">
      <w:pPr>
        <w:spacing w:line="240" w:lineRule="exact"/>
        <w:ind w:left="851"/>
        <w:jc w:val="both"/>
        <w:rPr>
          <w:rFonts w:ascii="Helvetica" w:hAnsi="Helvetica"/>
          <w:b/>
          <w:sz w:val="24"/>
        </w:rPr>
      </w:pPr>
      <w:r w:rsidRPr="00DB3E3C">
        <w:rPr>
          <w:rFonts w:ascii="Helvetica" w:hAnsi="Helvetica"/>
          <w:sz w:val="24"/>
        </w:rPr>
        <w:t xml:space="preserve"> </w:t>
      </w:r>
    </w:p>
    <w:p w:rsidR="00020A08" w:rsidRPr="00DB3E3C" w:rsidRDefault="00020A08">
      <w:pPr>
        <w:pStyle w:val="3"/>
        <w:numPr>
          <w:ilvl w:val="1"/>
          <w:numId w:val="21"/>
        </w:numPr>
        <w:rPr>
          <w:rFonts w:ascii="Helvetica" w:hAnsi="Helvetica"/>
          <w:sz w:val="24"/>
        </w:rPr>
      </w:pPr>
      <w:r w:rsidRPr="00DB3E3C">
        <w:rPr>
          <w:rFonts w:ascii="Helvetica" w:hAnsi="Helvetica"/>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020A08" w:rsidRPr="00DB3E3C" w:rsidRDefault="00020A08">
      <w:pPr>
        <w:pStyle w:val="2"/>
        <w:ind w:left="900" w:hanging="900"/>
        <w:rPr>
          <w:rFonts w:ascii="Helvetica" w:hAnsi="Helvetica"/>
        </w:rPr>
      </w:pPr>
    </w:p>
    <w:p w:rsidR="00020A08" w:rsidRPr="00DB3E3C" w:rsidRDefault="00020A08">
      <w:pPr>
        <w:pStyle w:val="3"/>
        <w:ind w:left="990" w:hanging="990"/>
        <w:rPr>
          <w:rFonts w:ascii="Helvetica" w:hAnsi="Helvetica"/>
          <w:b/>
          <w:sz w:val="24"/>
        </w:rPr>
      </w:pPr>
      <w:r w:rsidRPr="00DB3E3C">
        <w:rPr>
          <w:rFonts w:ascii="Helvetica" w:hAnsi="Helvetica"/>
          <w:b/>
          <w:sz w:val="24"/>
        </w:rPr>
        <w:t>33.</w:t>
      </w:r>
      <w:r w:rsidRPr="00DB3E3C">
        <w:rPr>
          <w:rFonts w:ascii="Helvetica" w:hAnsi="Helvetica"/>
          <w:b/>
          <w:sz w:val="24"/>
        </w:rPr>
        <w:tab/>
        <w:t>PENAS CONVENCIONALES:</w:t>
      </w:r>
    </w:p>
    <w:p w:rsidR="00020A08" w:rsidRPr="00DB3E3C" w:rsidRDefault="00020A08">
      <w:pPr>
        <w:pStyle w:val="3"/>
        <w:rPr>
          <w:rFonts w:ascii="Helvetica" w:hAnsi="Helvetica"/>
          <w:sz w:val="24"/>
        </w:rPr>
      </w:pPr>
    </w:p>
    <w:p w:rsidR="00020A08" w:rsidRPr="00DB3E3C" w:rsidRDefault="00020A08">
      <w:pPr>
        <w:pStyle w:val="3"/>
        <w:ind w:hanging="720"/>
        <w:rPr>
          <w:rFonts w:ascii="Helvetica" w:hAnsi="Helvetica"/>
          <w:sz w:val="24"/>
        </w:rPr>
      </w:pPr>
      <w:r w:rsidRPr="00DB3E3C">
        <w:rPr>
          <w:rFonts w:ascii="Helvetica" w:hAnsi="Helvetica"/>
          <w:sz w:val="24"/>
        </w:rPr>
        <w:t>33.1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020A08" w:rsidRPr="00DB3E3C" w:rsidRDefault="00020A08">
      <w:pPr>
        <w:pStyle w:val="3"/>
        <w:ind w:hanging="720"/>
        <w:rPr>
          <w:rFonts w:ascii="Helvetica" w:hAnsi="Helvetica"/>
          <w:sz w:val="24"/>
        </w:rPr>
      </w:pPr>
    </w:p>
    <w:p w:rsidR="00020A08" w:rsidRPr="00DB3E3C" w:rsidRDefault="00020A08">
      <w:pPr>
        <w:pStyle w:val="3"/>
        <w:ind w:firstLine="0"/>
        <w:rPr>
          <w:rFonts w:ascii="Helvetica" w:hAnsi="Helvetica"/>
          <w:sz w:val="24"/>
        </w:rPr>
      </w:pPr>
      <w:r w:rsidRPr="00DB3E3C">
        <w:rPr>
          <w:rFonts w:ascii="Helvetica" w:hAnsi="Helvetica"/>
          <w:sz w:val="24"/>
        </w:rPr>
        <w:t>“La Convocante” estipulará la cláusula penal que en su caso proceda conforme a los criterios que a continuación se indican:</w:t>
      </w:r>
    </w:p>
    <w:p w:rsidR="00020A08" w:rsidRPr="00DB3E3C" w:rsidRDefault="00020A08">
      <w:pPr>
        <w:pStyle w:val="3"/>
        <w:ind w:left="1152" w:firstLine="0"/>
        <w:rPr>
          <w:rFonts w:ascii="Helvetica" w:hAnsi="Helvetica"/>
          <w:sz w:val="24"/>
        </w:rPr>
      </w:pPr>
    </w:p>
    <w:p w:rsidR="00020A08" w:rsidRPr="00DB3E3C" w:rsidRDefault="00020A08">
      <w:pPr>
        <w:pStyle w:val="3"/>
        <w:ind w:hanging="720"/>
        <w:rPr>
          <w:rFonts w:ascii="Helvetica" w:hAnsi="Helvetica"/>
          <w:sz w:val="24"/>
        </w:rPr>
      </w:pPr>
      <w:r w:rsidRPr="00DB3E3C">
        <w:rPr>
          <w:rFonts w:ascii="Helvetica" w:hAnsi="Helvetica"/>
          <w:sz w:val="24"/>
        </w:rPr>
        <w:t xml:space="preserve">33.2  La pena convencional se calculará multiplicando el porcentaje de penalización diaria que corresponda al plazo de entrega del contrato, por el número de días de </w:t>
      </w:r>
      <w:r w:rsidRPr="00DB3E3C">
        <w:rPr>
          <w:rFonts w:ascii="Helvetica" w:hAnsi="Helvetica"/>
          <w:sz w:val="24"/>
        </w:rPr>
        <w:lastRenderedPageBreak/>
        <w:t>atraso y el resultado se multiplicará por el valor de los bienes entregados con atraso.</w:t>
      </w:r>
    </w:p>
    <w:p w:rsidR="00020A08" w:rsidRPr="00DB3E3C" w:rsidRDefault="00020A08">
      <w:pPr>
        <w:pStyle w:val="3"/>
        <w:ind w:firstLine="0"/>
        <w:rPr>
          <w:rFonts w:ascii="Helvetica" w:hAnsi="Helvetica"/>
          <w:sz w:val="24"/>
        </w:rPr>
      </w:pPr>
    </w:p>
    <w:p w:rsidR="00020A08" w:rsidRPr="00DB3E3C" w:rsidRDefault="00020A08">
      <w:pPr>
        <w:pStyle w:val="3"/>
        <w:ind w:firstLine="0"/>
        <w:rPr>
          <w:rFonts w:ascii="Helvetica" w:hAnsi="Helvetica"/>
          <w:sz w:val="24"/>
        </w:rPr>
      </w:pPr>
      <w:r w:rsidRPr="00DB3E3C">
        <w:rPr>
          <w:rFonts w:ascii="Helvetica" w:hAnsi="Helvetica"/>
          <w:sz w:val="24"/>
        </w:rPr>
        <w:t>Fórmula:    (</w:t>
      </w:r>
      <w:proofErr w:type="spellStart"/>
      <w:r w:rsidRPr="00DB3E3C">
        <w:rPr>
          <w:rFonts w:ascii="Helvetica" w:hAnsi="Helvetica"/>
          <w:sz w:val="24"/>
        </w:rPr>
        <w:t>pd</w:t>
      </w:r>
      <w:proofErr w:type="spellEnd"/>
      <w:r w:rsidRPr="00DB3E3C">
        <w:rPr>
          <w:rFonts w:ascii="Helvetica" w:hAnsi="Helvetica"/>
          <w:sz w:val="24"/>
        </w:rPr>
        <w:t>) X (</w:t>
      </w:r>
      <w:proofErr w:type="spellStart"/>
      <w:r w:rsidRPr="00DB3E3C">
        <w:rPr>
          <w:rFonts w:ascii="Helvetica" w:hAnsi="Helvetica"/>
          <w:sz w:val="24"/>
        </w:rPr>
        <w:t>nda</w:t>
      </w:r>
      <w:proofErr w:type="spellEnd"/>
      <w:r w:rsidRPr="00DB3E3C">
        <w:rPr>
          <w:rFonts w:ascii="Helvetica" w:hAnsi="Helvetica"/>
          <w:sz w:val="24"/>
        </w:rPr>
        <w:t>) X (</w:t>
      </w:r>
      <w:proofErr w:type="spellStart"/>
      <w:r w:rsidRPr="00DB3E3C">
        <w:rPr>
          <w:rFonts w:ascii="Helvetica" w:hAnsi="Helvetica"/>
          <w:sz w:val="24"/>
        </w:rPr>
        <w:t>vbsepa</w:t>
      </w:r>
      <w:proofErr w:type="spellEnd"/>
      <w:r w:rsidRPr="00DB3E3C">
        <w:rPr>
          <w:rFonts w:ascii="Helvetica" w:hAnsi="Helvetica"/>
          <w:sz w:val="24"/>
        </w:rPr>
        <w:t xml:space="preserve">) = </w:t>
      </w:r>
      <w:proofErr w:type="spellStart"/>
      <w:r w:rsidRPr="00DB3E3C">
        <w:rPr>
          <w:rFonts w:ascii="Helvetica" w:hAnsi="Helvetica"/>
          <w:sz w:val="24"/>
        </w:rPr>
        <w:t>Pca</w:t>
      </w:r>
      <w:proofErr w:type="spellEnd"/>
    </w:p>
    <w:p w:rsidR="00020A08" w:rsidRPr="00DB3E3C" w:rsidRDefault="00020A08">
      <w:pPr>
        <w:pStyle w:val="3"/>
        <w:ind w:firstLine="0"/>
        <w:rPr>
          <w:rFonts w:ascii="Helvetica" w:hAnsi="Helvetica"/>
          <w:sz w:val="24"/>
        </w:rPr>
      </w:pPr>
      <w:proofErr w:type="spellStart"/>
      <w:r w:rsidRPr="00DB3E3C">
        <w:rPr>
          <w:rFonts w:ascii="Helvetica" w:hAnsi="Helvetica"/>
          <w:sz w:val="24"/>
        </w:rPr>
        <w:t>Donde</w:t>
      </w:r>
      <w:proofErr w:type="spellEnd"/>
      <w:r w:rsidRPr="00DB3E3C">
        <w:rPr>
          <w:rFonts w:ascii="Helvetica" w:hAnsi="Helvetica"/>
          <w:sz w:val="24"/>
        </w:rPr>
        <w:t>:</w:t>
      </w:r>
    </w:p>
    <w:p w:rsidR="00020A08" w:rsidRPr="00DB3E3C" w:rsidRDefault="00020A08">
      <w:pPr>
        <w:pStyle w:val="3"/>
        <w:ind w:firstLine="0"/>
        <w:rPr>
          <w:rFonts w:ascii="Helvetica" w:hAnsi="Helvetica"/>
          <w:sz w:val="24"/>
        </w:rPr>
      </w:pPr>
      <w:r w:rsidRPr="00DB3E3C">
        <w:rPr>
          <w:rFonts w:ascii="Helvetica" w:hAnsi="Helvetica"/>
          <w:sz w:val="24"/>
        </w:rPr>
        <w:t>Pd:           Penalización Diaria</w:t>
      </w:r>
    </w:p>
    <w:p w:rsidR="00020A08" w:rsidRPr="00DB3E3C" w:rsidRDefault="00020A08">
      <w:pPr>
        <w:pStyle w:val="3"/>
        <w:ind w:firstLine="0"/>
        <w:rPr>
          <w:rFonts w:ascii="Helvetica" w:hAnsi="Helvetica"/>
          <w:sz w:val="24"/>
        </w:rPr>
      </w:pPr>
      <w:proofErr w:type="spellStart"/>
      <w:r w:rsidRPr="00DB3E3C">
        <w:rPr>
          <w:rFonts w:ascii="Helvetica" w:hAnsi="Helvetica"/>
          <w:sz w:val="24"/>
        </w:rPr>
        <w:t>Nda</w:t>
      </w:r>
      <w:proofErr w:type="spellEnd"/>
      <w:r w:rsidRPr="00DB3E3C">
        <w:rPr>
          <w:rFonts w:ascii="Helvetica" w:hAnsi="Helvetica"/>
          <w:sz w:val="24"/>
        </w:rPr>
        <w:t>:         Número de días de atraso</w:t>
      </w:r>
    </w:p>
    <w:p w:rsidR="00020A08" w:rsidRPr="00DB3E3C" w:rsidRDefault="00020A08">
      <w:pPr>
        <w:pStyle w:val="3"/>
        <w:ind w:firstLine="0"/>
        <w:rPr>
          <w:rFonts w:ascii="Helvetica" w:hAnsi="Helvetica"/>
          <w:sz w:val="24"/>
        </w:rPr>
      </w:pPr>
      <w:proofErr w:type="spellStart"/>
      <w:r w:rsidRPr="00DB3E3C">
        <w:rPr>
          <w:rFonts w:ascii="Helvetica" w:hAnsi="Helvetica"/>
          <w:sz w:val="24"/>
        </w:rPr>
        <w:t>Vbsepa</w:t>
      </w:r>
      <w:proofErr w:type="spellEnd"/>
      <w:r w:rsidRPr="00DB3E3C">
        <w:rPr>
          <w:rFonts w:ascii="Helvetica" w:hAnsi="Helvetica"/>
          <w:sz w:val="24"/>
        </w:rPr>
        <w:t>:   Valor de los bienes o servicios entregados o prestados con atraso</w:t>
      </w:r>
    </w:p>
    <w:p w:rsidR="00020A08" w:rsidRPr="00DB3E3C" w:rsidRDefault="00020A08">
      <w:pPr>
        <w:pStyle w:val="3"/>
        <w:ind w:firstLine="0"/>
        <w:rPr>
          <w:rFonts w:ascii="Helvetica" w:hAnsi="Helvetica"/>
          <w:sz w:val="24"/>
        </w:rPr>
      </w:pPr>
      <w:proofErr w:type="spellStart"/>
      <w:r w:rsidRPr="00DB3E3C">
        <w:rPr>
          <w:rFonts w:ascii="Helvetica" w:hAnsi="Helvetica"/>
          <w:sz w:val="24"/>
        </w:rPr>
        <w:t>pca</w:t>
      </w:r>
      <w:proofErr w:type="spellEnd"/>
      <w:r w:rsidRPr="00DB3E3C">
        <w:rPr>
          <w:rFonts w:ascii="Helvetica" w:hAnsi="Helvetica"/>
          <w:sz w:val="24"/>
        </w:rPr>
        <w:t>:          Pena convencional aplicable</w:t>
      </w:r>
    </w:p>
    <w:p w:rsidR="00020A08" w:rsidRPr="00DB3E3C" w:rsidRDefault="00020A08">
      <w:pPr>
        <w:pStyle w:val="3"/>
        <w:ind w:left="0" w:firstLine="0"/>
        <w:rPr>
          <w:rFonts w:ascii="Helvetica" w:hAnsi="Helvetica"/>
          <w:sz w:val="24"/>
        </w:rPr>
      </w:pPr>
    </w:p>
    <w:p w:rsidR="00020A08" w:rsidRPr="00DB3E3C" w:rsidRDefault="00020A08">
      <w:pPr>
        <w:pStyle w:val="2"/>
        <w:ind w:left="990" w:hanging="990"/>
        <w:rPr>
          <w:rFonts w:ascii="Helvetica" w:hAnsi="Helvetica"/>
          <w:b/>
          <w:sz w:val="24"/>
        </w:rPr>
      </w:pPr>
      <w:r w:rsidRPr="00DB3E3C">
        <w:rPr>
          <w:rFonts w:ascii="Helvetica" w:hAnsi="Helvetica"/>
          <w:b/>
          <w:sz w:val="24"/>
        </w:rPr>
        <w:t>34.</w:t>
      </w:r>
      <w:r w:rsidRPr="00DB3E3C">
        <w:rPr>
          <w:rFonts w:ascii="Helvetica" w:hAnsi="Helvetica"/>
          <w:b/>
          <w:sz w:val="24"/>
        </w:rPr>
        <w:tab/>
        <w:t>DERECHO DE</w:t>
      </w:r>
      <w:r w:rsidR="007768EE">
        <w:rPr>
          <w:rFonts w:ascii="Helvetica" w:hAnsi="Helvetica"/>
          <w:b/>
          <w:sz w:val="24"/>
        </w:rPr>
        <w:t xml:space="preserve"> </w:t>
      </w:r>
      <w:r w:rsidRPr="00DB3E3C">
        <w:rPr>
          <w:rFonts w:ascii="Helvetica" w:hAnsi="Helvetica"/>
          <w:b/>
          <w:sz w:val="24"/>
        </w:rPr>
        <w:t>L</w:t>
      </w:r>
      <w:r w:rsidR="007768EE">
        <w:rPr>
          <w:rFonts w:ascii="Helvetica" w:hAnsi="Helvetica"/>
          <w:b/>
          <w:sz w:val="24"/>
        </w:rPr>
        <w:t>A</w:t>
      </w:r>
      <w:r w:rsidRPr="00DB3E3C">
        <w:rPr>
          <w:rFonts w:ascii="Helvetica" w:hAnsi="Helvetica"/>
          <w:b/>
          <w:sz w:val="24"/>
        </w:rPr>
        <w:t xml:space="preserve"> </w:t>
      </w:r>
      <w:r w:rsidR="007768EE">
        <w:rPr>
          <w:rFonts w:ascii="Helvetica" w:hAnsi="Helvetica"/>
          <w:b/>
          <w:sz w:val="24"/>
        </w:rPr>
        <w:t>CONVOCANTE</w:t>
      </w:r>
      <w:r w:rsidRPr="00DB3E3C">
        <w:rPr>
          <w:rFonts w:ascii="Helvetica" w:hAnsi="Helvetica"/>
          <w:b/>
          <w:sz w:val="24"/>
        </w:rPr>
        <w:t xml:space="preserve"> PARA MODIFICAR CONTRATOS VIGENTES:</w:t>
      </w:r>
    </w:p>
    <w:p w:rsidR="00020A08" w:rsidRPr="00DB3E3C" w:rsidRDefault="00020A08">
      <w:pPr>
        <w:spacing w:line="240" w:lineRule="exact"/>
        <w:jc w:val="both"/>
        <w:rPr>
          <w:rFonts w:ascii="Helvetica" w:hAnsi="Helvetica"/>
          <w:sz w:val="24"/>
        </w:rPr>
      </w:pPr>
    </w:p>
    <w:p w:rsidR="00020A08" w:rsidRPr="00DB3E3C" w:rsidRDefault="00020A08">
      <w:pPr>
        <w:pStyle w:val="3"/>
        <w:numPr>
          <w:ilvl w:val="1"/>
          <w:numId w:val="14"/>
        </w:numPr>
        <w:rPr>
          <w:rFonts w:ascii="Helvetica" w:hAnsi="Helvetica"/>
          <w:sz w:val="24"/>
        </w:rPr>
      </w:pPr>
      <w:r w:rsidRPr="00DB3E3C">
        <w:rPr>
          <w:rFonts w:ascii="Helvetica" w:hAnsi="Helvetica"/>
          <w:sz w:val="24"/>
        </w:rPr>
        <w:t>“La Convocante” podrá ampliar hasta en un 20% (veinte por ciento) las cantidades de la partida</w:t>
      </w:r>
      <w:r w:rsidR="007768EE">
        <w:rPr>
          <w:rFonts w:ascii="Helvetica" w:hAnsi="Helvetica"/>
          <w:sz w:val="24"/>
        </w:rPr>
        <w:t xml:space="preserve"> única</w:t>
      </w:r>
      <w:r w:rsidRPr="00DB3E3C">
        <w:rPr>
          <w:rFonts w:ascii="Helvetica" w:hAnsi="Helvetica"/>
          <w:sz w:val="24"/>
        </w:rPr>
        <w:t xml:space="preserve"> contratadas en esta </w:t>
      </w:r>
      <w:r>
        <w:rPr>
          <w:rFonts w:ascii="Helvetica" w:hAnsi="Helvetica"/>
          <w:sz w:val="24"/>
        </w:rPr>
        <w:t>lic</w:t>
      </w:r>
      <w:r w:rsidRPr="00DB3E3C">
        <w:rPr>
          <w:rFonts w:ascii="Helvetica" w:hAnsi="Helvetica"/>
          <w:sz w:val="24"/>
        </w:rPr>
        <w:t>itación, en los términos del artículo 51 de la Ley de Adquisiciones, Arrendamientos y Servicios para el Estado de Baja California.</w:t>
      </w:r>
    </w:p>
    <w:p w:rsidR="00020A08" w:rsidRDefault="00020A08">
      <w:pPr>
        <w:pStyle w:val="3"/>
        <w:ind w:left="792" w:firstLine="0"/>
        <w:rPr>
          <w:rFonts w:ascii="Helvetica" w:hAnsi="Helvetica"/>
          <w:sz w:val="24"/>
        </w:rPr>
      </w:pPr>
    </w:p>
    <w:p w:rsidR="00020A08" w:rsidRPr="00DB3E3C" w:rsidRDefault="00020A08">
      <w:pPr>
        <w:pStyle w:val="3"/>
        <w:ind w:hanging="630"/>
        <w:rPr>
          <w:rFonts w:ascii="Helvetica" w:hAnsi="Helvetica"/>
          <w:sz w:val="24"/>
        </w:rPr>
      </w:pPr>
      <w:r w:rsidRPr="00DB3E3C">
        <w:rPr>
          <w:rFonts w:ascii="Helvetica" w:hAnsi="Helvetica"/>
          <w:sz w:val="24"/>
        </w:rPr>
        <w:t>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en los términos del artículo 51 de la Ley de Adquisiciones, Arrendamientos y Servicios para el Estado de Baja California.</w:t>
      </w:r>
    </w:p>
    <w:p w:rsidR="00020A08" w:rsidRPr="00DB3E3C" w:rsidRDefault="00020A08">
      <w:pPr>
        <w:pStyle w:val="3"/>
        <w:ind w:firstLine="0"/>
        <w:rPr>
          <w:rFonts w:ascii="Helvetica" w:hAnsi="Helvetica"/>
          <w:sz w:val="24"/>
        </w:rPr>
      </w:pPr>
    </w:p>
    <w:p w:rsidR="00020A08" w:rsidRDefault="00020A08">
      <w:pPr>
        <w:pStyle w:val="3"/>
        <w:ind w:firstLine="0"/>
        <w:rPr>
          <w:rFonts w:ascii="Helvetica" w:hAnsi="Helvetica"/>
          <w:sz w:val="24"/>
        </w:rPr>
      </w:pPr>
      <w:r w:rsidRPr="00DB3E3C">
        <w:rPr>
          <w:rFonts w:ascii="Helvetica" w:hAnsi="Helvetica"/>
          <w:sz w:val="24"/>
        </w:rPr>
        <w:t xml:space="preserve">“La Convocante” se abstendrá de efectuar modificaciones que se refieran a precios, anticipos, pagos progresivos, especificaciones sustanciales y en general, cualquier </w:t>
      </w:r>
      <w:r>
        <w:rPr>
          <w:rFonts w:ascii="Helvetica" w:hAnsi="Helvetica"/>
          <w:sz w:val="24"/>
        </w:rPr>
        <w:t>c</w:t>
      </w:r>
      <w:r w:rsidRPr="00DB3E3C">
        <w:rPr>
          <w:rFonts w:ascii="Helvetica" w:hAnsi="Helvetica"/>
          <w:sz w:val="24"/>
        </w:rPr>
        <w:t>ambio que implique otorgar condiciones más ventajosas a un proveedor comparadas con las establecidas originalmente.</w:t>
      </w:r>
    </w:p>
    <w:p w:rsidR="00020A08" w:rsidRPr="00DB3E3C" w:rsidRDefault="00020A08">
      <w:pPr>
        <w:pStyle w:val="3"/>
        <w:ind w:firstLine="0"/>
        <w:rPr>
          <w:rFonts w:ascii="Helvetica" w:hAnsi="Helvetica"/>
          <w:sz w:val="24"/>
        </w:rPr>
      </w:pPr>
    </w:p>
    <w:p w:rsidR="00020A08" w:rsidRPr="00DB3E3C" w:rsidRDefault="00020A08">
      <w:pPr>
        <w:pStyle w:val="2"/>
        <w:ind w:hanging="774"/>
        <w:jc w:val="center"/>
        <w:rPr>
          <w:rFonts w:ascii="Helvetica" w:hAnsi="Helvetica"/>
          <w:b/>
          <w:bCs/>
          <w:sz w:val="28"/>
        </w:rPr>
      </w:pPr>
      <w:r w:rsidRPr="00DB3E3C">
        <w:rPr>
          <w:rFonts w:ascii="Helvetica" w:hAnsi="Helvetica"/>
          <w:b/>
          <w:bCs/>
          <w:sz w:val="28"/>
        </w:rPr>
        <w:t>G. DE LAS INCONFORMIDADES</w:t>
      </w:r>
    </w:p>
    <w:p w:rsidR="00020A08" w:rsidRPr="00DB3E3C" w:rsidRDefault="00020A08">
      <w:pPr>
        <w:pStyle w:val="3"/>
        <w:ind w:firstLine="0"/>
        <w:rPr>
          <w:rFonts w:ascii="Helvetica" w:hAnsi="Helvetica"/>
          <w:b/>
          <w:sz w:val="24"/>
        </w:rPr>
      </w:pPr>
    </w:p>
    <w:p w:rsidR="00020A08" w:rsidRPr="00DB3E3C" w:rsidRDefault="00020A08">
      <w:pPr>
        <w:pStyle w:val="2"/>
        <w:ind w:left="990" w:hanging="990"/>
        <w:rPr>
          <w:rFonts w:ascii="Helvetica" w:hAnsi="Helvetica"/>
          <w:sz w:val="24"/>
        </w:rPr>
      </w:pPr>
      <w:r w:rsidRPr="00DB3E3C">
        <w:rPr>
          <w:rFonts w:ascii="Helvetica" w:hAnsi="Helvetica"/>
          <w:b/>
          <w:sz w:val="24"/>
        </w:rPr>
        <w:t>35.</w:t>
      </w:r>
      <w:r w:rsidRPr="00DB3E3C">
        <w:rPr>
          <w:rFonts w:ascii="Helvetica" w:hAnsi="Helvetica"/>
          <w:b/>
          <w:sz w:val="24"/>
        </w:rPr>
        <w:tab/>
        <w:t>INCONFORMIDADES:</w:t>
      </w:r>
    </w:p>
    <w:p w:rsidR="00020A08" w:rsidRPr="00DB3E3C" w:rsidRDefault="00020A08">
      <w:pPr>
        <w:spacing w:line="240" w:lineRule="exact"/>
        <w:jc w:val="both"/>
        <w:rPr>
          <w:rFonts w:ascii="Helvetica" w:hAnsi="Helvetica"/>
          <w:sz w:val="24"/>
        </w:rPr>
      </w:pPr>
    </w:p>
    <w:p w:rsidR="00020A08" w:rsidRPr="00DB3E3C" w:rsidRDefault="00020A08" w:rsidP="00955D7D">
      <w:pPr>
        <w:pStyle w:val="2"/>
        <w:numPr>
          <w:ilvl w:val="0"/>
          <w:numId w:val="22"/>
        </w:numPr>
        <w:ind w:left="1440" w:hanging="630"/>
        <w:rPr>
          <w:rFonts w:ascii="Helvetica" w:hAnsi="Helvetica"/>
          <w:sz w:val="24"/>
        </w:rPr>
      </w:pPr>
      <w:r w:rsidRPr="00DB3E3C">
        <w:rPr>
          <w:rFonts w:ascii="Helvetica" w:hAnsi="Helvetica"/>
          <w:sz w:val="24"/>
        </w:rPr>
        <w:t xml:space="preserve">La autoridad competente para recibir y resolver cualquier inconformidad derivada de la presente licitación,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020A08" w:rsidRPr="00DB3E3C" w:rsidRDefault="00020A08">
      <w:pPr>
        <w:pStyle w:val="2"/>
        <w:ind w:left="792"/>
        <w:rPr>
          <w:rFonts w:ascii="Helvetica" w:hAnsi="Helvetica"/>
          <w:sz w:val="24"/>
        </w:rPr>
      </w:pPr>
    </w:p>
    <w:p w:rsidR="00020A08" w:rsidRPr="00DB3E3C" w:rsidRDefault="00020A08">
      <w:pPr>
        <w:pStyle w:val="2"/>
        <w:ind w:left="1368"/>
        <w:rPr>
          <w:rFonts w:ascii="Helvetica" w:hAnsi="Helvetica"/>
          <w:sz w:val="24"/>
        </w:rPr>
      </w:pPr>
      <w:r w:rsidRPr="00DB3E3C">
        <w:rPr>
          <w:rFonts w:ascii="Helvetica" w:hAnsi="Helvetica"/>
          <w:sz w:val="24"/>
        </w:rPr>
        <w:t xml:space="preserve">Por lo que los licitantes podrán inconformarse ante la Dirección Estatal antes mencionada, en los términos del Capítulo Séptimo de la Ley de Adquisiciones, Arrendamientos y Servicios para el Estado de Baja California. </w:t>
      </w:r>
    </w:p>
    <w:p w:rsidR="00020A08" w:rsidRPr="00DB3E3C" w:rsidRDefault="00020A08">
      <w:pPr>
        <w:pStyle w:val="2"/>
        <w:ind w:left="1368"/>
        <w:rPr>
          <w:rFonts w:ascii="Helvetica" w:hAnsi="Helvetica"/>
          <w:sz w:val="24"/>
        </w:rPr>
      </w:pPr>
    </w:p>
    <w:p w:rsidR="00020A08" w:rsidRPr="000C6CF7" w:rsidRDefault="00020A08">
      <w:pPr>
        <w:pStyle w:val="2"/>
        <w:ind w:left="1368"/>
        <w:rPr>
          <w:rFonts w:ascii="Helvetica" w:hAnsi="Helvetica"/>
        </w:rPr>
      </w:pPr>
      <w:r w:rsidRPr="00DB3E3C">
        <w:rPr>
          <w:rFonts w:ascii="Helvetica" w:hAnsi="Helvetica"/>
          <w:sz w:val="24"/>
        </w:rPr>
        <w:t xml:space="preserve">Se apercibe a los licitantes para que se abstengan de realizar declaraciones falsas o que se comporten con dolo o mala fe en el presente procedimiento de contratación, de lo contrario podrán ser sancionados en los términos del artículo </w:t>
      </w:r>
      <w:r w:rsidRPr="00DB3E3C">
        <w:rPr>
          <w:rFonts w:ascii="Helvetica" w:hAnsi="Helvetica"/>
          <w:sz w:val="24"/>
        </w:rPr>
        <w:lastRenderedPageBreak/>
        <w:t>320 del Código Penal para el Estado de Baja California y del artículo 59 de la Ley de Adquisiciones, Arrendamiento y Servicios para el Estado de Baja California.</w:t>
      </w:r>
    </w:p>
    <w:sectPr w:rsidR="00020A08" w:rsidRPr="000C6CF7" w:rsidSect="00972643">
      <w:headerReference w:type="default" r:id="rId12"/>
      <w:footerReference w:type="even" r:id="rId13"/>
      <w:footerReference w:type="default" r:id="rId14"/>
      <w:type w:val="oddPage"/>
      <w:pgSz w:w="12240" w:h="15840" w:code="1"/>
      <w:pgMar w:top="1080" w:right="990" w:bottom="810" w:left="990" w:header="432" w:footer="432"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8AB" w:rsidRDefault="009C68AB">
      <w:r>
        <w:separator/>
      </w:r>
    </w:p>
  </w:endnote>
  <w:endnote w:type="continuationSeparator" w:id="0">
    <w:p w:rsidR="009C68AB" w:rsidRDefault="009C6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314" w:rsidRDefault="005E176F">
    <w:pPr>
      <w:pStyle w:val="Piedepgina"/>
      <w:framePr w:wrap="around" w:vAnchor="text" w:hAnchor="margin" w:xAlign="right" w:y="1"/>
      <w:rPr>
        <w:rStyle w:val="Nmerodepgina"/>
      </w:rPr>
    </w:pPr>
    <w:r>
      <w:rPr>
        <w:rStyle w:val="Nmerodepgina"/>
      </w:rPr>
      <w:fldChar w:fldCharType="begin"/>
    </w:r>
    <w:r w:rsidR="00436314">
      <w:rPr>
        <w:rStyle w:val="Nmerodepgina"/>
      </w:rPr>
      <w:instrText xml:space="preserve">PAGE  </w:instrText>
    </w:r>
    <w:r>
      <w:rPr>
        <w:rStyle w:val="Nmerodepgina"/>
      </w:rPr>
      <w:fldChar w:fldCharType="end"/>
    </w:r>
  </w:p>
  <w:p w:rsidR="00436314" w:rsidRDefault="0043631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314" w:rsidRPr="009E4EEA" w:rsidRDefault="00FC20D9">
    <w:pPr>
      <w:pStyle w:val="Piedepgina"/>
      <w:jc w:val="center"/>
      <w:rPr>
        <w:rFonts w:ascii="Tahoma" w:hAnsi="Tahoma"/>
        <w:sz w:val="16"/>
        <w:szCs w:val="16"/>
      </w:rPr>
    </w:pPr>
    <w:r>
      <w:rPr>
        <w:noProof/>
        <w:lang w:val="es-MX" w:eastAsia="es-MX"/>
      </w:rPr>
      <mc:AlternateContent>
        <mc:Choice Requires="wps">
          <w:drawing>
            <wp:anchor distT="0" distB="0" distL="114300" distR="114300" simplePos="0" relativeHeight="251662336" behindDoc="0" locked="0" layoutInCell="1" allowOverlap="1">
              <wp:simplePos x="0" y="0"/>
              <wp:positionH relativeFrom="column">
                <wp:posOffset>-15875</wp:posOffset>
              </wp:positionH>
              <wp:positionV relativeFrom="paragraph">
                <wp:posOffset>-23495</wp:posOffset>
              </wp:positionV>
              <wp:extent cx="6557010" cy="0"/>
              <wp:effectExtent l="31750" t="33655" r="31115" b="3302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85pt" to="515.0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" strokecolor="navy" strokeweight="4.5pt">
              <v:stroke linestyle="thinThick"/>
            </v:line>
          </w:pict>
        </mc:Fallback>
      </mc:AlternateContent>
    </w:r>
    <w:r w:rsidR="00436314" w:rsidRPr="009E4EEA">
      <w:rPr>
        <w:rFonts w:ascii="Tahoma" w:hAnsi="Tahoma"/>
        <w:i/>
        <w:iCs/>
        <w:sz w:val="16"/>
        <w:szCs w:val="16"/>
      </w:rPr>
      <w:t>Comité de Adquisiciones, Arrendamientos y Servicios del Poder Ejecutivo del Gobierno del Estado de Baja California</w:t>
    </w:r>
    <w:r w:rsidR="00436314" w:rsidRPr="009E4EEA">
      <w:rPr>
        <w:rFonts w:ascii="Tahoma" w:hAnsi="Tahoma"/>
        <w:sz w:val="16"/>
        <w:szCs w:val="16"/>
      </w:rPr>
      <w:t xml:space="preserve">          </w:t>
    </w:r>
    <w:r w:rsidR="00436314">
      <w:rPr>
        <w:rFonts w:ascii="Tahoma" w:hAnsi="Tahoma"/>
        <w:sz w:val="16"/>
        <w:szCs w:val="16"/>
      </w:rPr>
      <w:t xml:space="preserve">   </w:t>
    </w:r>
    <w:r w:rsidR="00436314" w:rsidRPr="009E4EEA">
      <w:rPr>
        <w:rFonts w:ascii="Tahoma" w:hAnsi="Tahoma"/>
        <w:sz w:val="16"/>
        <w:szCs w:val="16"/>
      </w:rPr>
      <w:t xml:space="preserve">     Página </w:t>
    </w:r>
    <w:r w:rsidR="005E176F" w:rsidRPr="009E4EEA">
      <w:rPr>
        <w:rFonts w:ascii="Tahoma" w:hAnsi="Tahoma"/>
        <w:sz w:val="16"/>
        <w:szCs w:val="16"/>
      </w:rPr>
      <w:fldChar w:fldCharType="begin"/>
    </w:r>
    <w:r w:rsidR="00436314" w:rsidRPr="009E4EEA">
      <w:rPr>
        <w:rFonts w:ascii="Tahoma" w:hAnsi="Tahoma"/>
        <w:sz w:val="16"/>
        <w:szCs w:val="16"/>
      </w:rPr>
      <w:instrText xml:space="preserve"> PAGE </w:instrText>
    </w:r>
    <w:r w:rsidR="005E176F" w:rsidRPr="009E4EEA">
      <w:rPr>
        <w:rFonts w:ascii="Tahoma" w:hAnsi="Tahoma"/>
        <w:sz w:val="16"/>
        <w:szCs w:val="16"/>
      </w:rPr>
      <w:fldChar w:fldCharType="separate"/>
    </w:r>
    <w:r w:rsidR="0053349F">
      <w:rPr>
        <w:rFonts w:ascii="Tahoma" w:hAnsi="Tahoma"/>
        <w:noProof/>
        <w:sz w:val="16"/>
        <w:szCs w:val="16"/>
      </w:rPr>
      <w:t>9</w:t>
    </w:r>
    <w:r w:rsidR="005E176F" w:rsidRPr="009E4EEA">
      <w:rPr>
        <w:rFonts w:ascii="Tahoma" w:hAnsi="Tahoma"/>
        <w:sz w:val="16"/>
        <w:szCs w:val="16"/>
      </w:rPr>
      <w:fldChar w:fldCharType="end"/>
    </w:r>
    <w:r w:rsidR="00436314" w:rsidRPr="009E4EEA">
      <w:rPr>
        <w:rFonts w:ascii="Tahoma" w:hAnsi="Tahoma"/>
        <w:sz w:val="16"/>
        <w:szCs w:val="16"/>
      </w:rPr>
      <w:t xml:space="preserve"> de </w:t>
    </w:r>
    <w:r w:rsidR="005E176F" w:rsidRPr="009E4EEA">
      <w:rPr>
        <w:rFonts w:ascii="Tahoma" w:hAnsi="Tahoma"/>
        <w:sz w:val="16"/>
        <w:szCs w:val="16"/>
      </w:rPr>
      <w:fldChar w:fldCharType="begin"/>
    </w:r>
    <w:r w:rsidR="00436314" w:rsidRPr="009E4EEA">
      <w:rPr>
        <w:rFonts w:ascii="Tahoma" w:hAnsi="Tahoma"/>
        <w:sz w:val="16"/>
        <w:szCs w:val="16"/>
      </w:rPr>
      <w:instrText xml:space="preserve"> NUMPAGES </w:instrText>
    </w:r>
    <w:r w:rsidR="005E176F" w:rsidRPr="009E4EEA">
      <w:rPr>
        <w:rFonts w:ascii="Tahoma" w:hAnsi="Tahoma"/>
        <w:sz w:val="16"/>
        <w:szCs w:val="16"/>
      </w:rPr>
      <w:fldChar w:fldCharType="separate"/>
    </w:r>
    <w:r w:rsidR="0053349F">
      <w:rPr>
        <w:rFonts w:ascii="Tahoma" w:hAnsi="Tahoma"/>
        <w:noProof/>
        <w:sz w:val="16"/>
        <w:szCs w:val="16"/>
      </w:rPr>
      <w:t>22</w:t>
    </w:r>
    <w:r w:rsidR="005E176F" w:rsidRPr="009E4EEA">
      <w:rPr>
        <w:rFonts w:ascii="Tahoma" w:hAnsi="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8AB" w:rsidRDefault="009C68AB">
      <w:r>
        <w:separator/>
      </w:r>
    </w:p>
  </w:footnote>
  <w:footnote w:type="continuationSeparator" w:id="0">
    <w:p w:rsidR="009C68AB" w:rsidRDefault="009C68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314" w:rsidRDefault="00FC20D9">
    <w:pPr>
      <w:pStyle w:val="Encabezado"/>
      <w:jc w:val="center"/>
      <w:rPr>
        <w:rFonts w:ascii="Tahoma" w:hAnsi="Tahoma"/>
        <w:sz w:val="18"/>
        <w:lang w:val="es-MX"/>
      </w:rPr>
    </w:pPr>
    <w:r>
      <w:rPr>
        <w:noProof/>
        <w:lang w:val="es-MX" w:eastAsia="es-MX"/>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305435</wp:posOffset>
              </wp:positionV>
              <wp:extent cx="6590030" cy="0"/>
              <wp:effectExtent l="28575" t="29210" r="29845" b="37465"/>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" strokecolor="navy" strokeweight="4.5pt">
              <v:stroke linestyle="thickThin"/>
            </v:line>
          </w:pict>
        </mc:Fallback>
      </mc:AlternateContent>
    </w:r>
    <w:r w:rsidR="00436314">
      <w:rPr>
        <w:rFonts w:ascii="Tahoma" w:hAnsi="Tahoma"/>
        <w:noProof/>
      </w:rPr>
      <w:t xml:space="preserve">Licitación Pública </w:t>
    </w:r>
    <w:r w:rsidR="00436314" w:rsidRPr="00775629">
      <w:rPr>
        <w:rFonts w:ascii="Tahoma" w:hAnsi="Tahoma"/>
        <w:noProof/>
      </w:rPr>
      <w:t>Regional</w:t>
    </w:r>
    <w:r w:rsidR="00436314" w:rsidRPr="00775629">
      <w:rPr>
        <w:rFonts w:ascii="Tahoma" w:hAnsi="Tahoma"/>
        <w:sz w:val="18"/>
      </w:rPr>
      <w:t xml:space="preserve"> No. </w:t>
    </w:r>
    <w:r w:rsidR="00436314" w:rsidRPr="00775629">
      <w:rPr>
        <w:rFonts w:ascii="Tahoma" w:hAnsi="Tahoma"/>
        <w:sz w:val="18"/>
        <w:lang w:val="es-MX"/>
      </w:rPr>
      <w:t>32065001-02</w:t>
    </w:r>
    <w:r w:rsidR="006359BB">
      <w:rPr>
        <w:rFonts w:ascii="Tahoma" w:hAnsi="Tahoma"/>
        <w:sz w:val="18"/>
        <w:lang w:val="es-MX"/>
      </w:rPr>
      <w:t>8</w:t>
    </w:r>
    <w:r w:rsidR="00436314" w:rsidRPr="00775629">
      <w:rPr>
        <w:rFonts w:ascii="Tahoma" w:hAnsi="Tahoma"/>
        <w:sz w:val="18"/>
        <w:lang w:val="es-MX"/>
      </w:rPr>
      <w:t>-11</w:t>
    </w:r>
  </w:p>
  <w:p w:rsidR="00436314" w:rsidRDefault="00436314">
    <w:pPr>
      <w:pStyle w:val="Encabezado"/>
      <w:rPr>
        <w:rFonts w:ascii="Tahoma" w:hAnsi="Tahom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25pt;height:11.25pt" o:bullet="t">
        <v:imagedata r:id="rId1" o:title=""/>
      </v:shape>
    </w:pict>
  </w:numPicBullet>
  <w:abstractNum w:abstractNumId="0">
    <w:nsid w:val="0316239E"/>
    <w:multiLevelType w:val="hybridMultilevel"/>
    <w:tmpl w:val="4CEEAD28"/>
    <w:lvl w:ilvl="0" w:tplc="021AFD06">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60D475A"/>
    <w:multiLevelType w:val="multilevel"/>
    <w:tmpl w:val="09F2CBE2"/>
    <w:lvl w:ilvl="0">
      <w:start w:val="3"/>
      <w:numFmt w:val="none"/>
      <w:lvlText w:val="3.1"/>
      <w:lvlJc w:val="left"/>
      <w:pPr>
        <w:tabs>
          <w:tab w:val="num" w:pos="1368"/>
        </w:tabs>
        <w:ind w:left="1368" w:hanging="576"/>
      </w:pPr>
      <w:rPr>
        <w:rFonts w:cs="Times New Roman" w:hint="default"/>
      </w:rPr>
    </w:lvl>
    <w:lvl w:ilvl="1">
      <w:start w:val="1"/>
      <w:numFmt w:val="none"/>
      <w:lvlText w:val="21.4"/>
      <w:lvlJc w:val="left"/>
      <w:pPr>
        <w:tabs>
          <w:tab w:val="num" w:pos="1440"/>
        </w:tabs>
        <w:ind w:left="1440" w:hanging="720"/>
      </w:pPr>
      <w:rPr>
        <w:rFonts w:cs="Times New Roman" w:hint="default"/>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
    <w:nsid w:val="09D9752D"/>
    <w:multiLevelType w:val="multilevel"/>
    <w:tmpl w:val="F1F02CB2"/>
    <w:lvl w:ilvl="0">
      <w:start w:val="21"/>
      <w:numFmt w:val="none"/>
      <w:lvlText w:val="22.1"/>
      <w:lvlJc w:val="left"/>
      <w:pPr>
        <w:tabs>
          <w:tab w:val="num" w:pos="1368"/>
        </w:tabs>
        <w:ind w:left="1368" w:hanging="576"/>
      </w:pPr>
      <w:rPr>
        <w:rFonts w:cs="Times New Roman" w:hint="default"/>
      </w:rPr>
    </w:lvl>
    <w:lvl w:ilvl="1">
      <w:start w:val="2"/>
      <w:numFmt w:val="none"/>
      <w:lvlText w:val="19.4"/>
      <w:lvlJc w:val="left"/>
      <w:pPr>
        <w:tabs>
          <w:tab w:val="num" w:pos="1440"/>
        </w:tabs>
        <w:ind w:left="1440" w:hanging="720"/>
      </w:pPr>
      <w:rPr>
        <w:rFonts w:cs="Times New Roman" w:hint="default"/>
      </w:rPr>
    </w:lvl>
    <w:lvl w:ilvl="2">
      <w:start w:val="1"/>
      <w:numFmt w:val="none"/>
      <w:lvlText w:val="22.3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
    <w:nsid w:val="0F9456B6"/>
    <w:multiLevelType w:val="multilevel"/>
    <w:tmpl w:val="4C8E3990"/>
    <w:lvl w:ilvl="0">
      <w:start w:val="6"/>
      <w:numFmt w:val="decimal"/>
      <w:lvlText w:val="%1."/>
      <w:lvlJc w:val="left"/>
      <w:pPr>
        <w:tabs>
          <w:tab w:val="num" w:pos="720"/>
        </w:tabs>
        <w:ind w:left="720" w:hanging="720"/>
      </w:pPr>
      <w:rPr>
        <w:rFonts w:cs="Times New Roman" w:hint="default"/>
      </w:rPr>
    </w:lvl>
    <w:lvl w:ilvl="1">
      <w:start w:val="1"/>
      <w:numFmt w:val="none"/>
      <w:lvlText w:val="5.1"/>
      <w:lvlJc w:val="left"/>
      <w:pPr>
        <w:tabs>
          <w:tab w:val="num" w:pos="1499"/>
        </w:tabs>
        <w:ind w:left="1499" w:hanging="648"/>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4">
    <w:nsid w:val="101F2405"/>
    <w:multiLevelType w:val="multilevel"/>
    <w:tmpl w:val="F822BC92"/>
    <w:lvl w:ilvl="0">
      <w:start w:val="23"/>
      <w:numFmt w:val="decimal"/>
      <w:lvlText w:val="%1"/>
      <w:lvlJc w:val="left"/>
      <w:pPr>
        <w:tabs>
          <w:tab w:val="num" w:pos="360"/>
        </w:tabs>
        <w:ind w:left="360" w:hanging="360"/>
      </w:pPr>
      <w:rPr>
        <w:rFonts w:cs="Times New Roman" w:hint="default"/>
      </w:rPr>
    </w:lvl>
    <w:lvl w:ilvl="1">
      <w:start w:val="7"/>
      <w:numFmt w:val="decimal"/>
      <w:lvlText w:val="%1.%2"/>
      <w:lvlJc w:val="left"/>
      <w:pPr>
        <w:tabs>
          <w:tab w:val="num" w:pos="990"/>
        </w:tabs>
        <w:ind w:left="990" w:hanging="360"/>
      </w:pPr>
      <w:rPr>
        <w:rFonts w:cs="Times New Roman" w:hint="default"/>
      </w:rPr>
    </w:lvl>
    <w:lvl w:ilvl="2">
      <w:start w:val="1"/>
      <w:numFmt w:val="decimal"/>
      <w:lvlText w:val="%1.%2.%3"/>
      <w:lvlJc w:val="left"/>
      <w:pPr>
        <w:tabs>
          <w:tab w:val="num" w:pos="1980"/>
        </w:tabs>
        <w:ind w:left="1980" w:hanging="720"/>
      </w:pPr>
      <w:rPr>
        <w:rFonts w:cs="Times New Roman" w:hint="default"/>
      </w:rPr>
    </w:lvl>
    <w:lvl w:ilvl="3">
      <w:start w:val="1"/>
      <w:numFmt w:val="decimal"/>
      <w:lvlText w:val="%1.%2.%3.%4"/>
      <w:lvlJc w:val="left"/>
      <w:pPr>
        <w:tabs>
          <w:tab w:val="num" w:pos="2970"/>
        </w:tabs>
        <w:ind w:left="2970" w:hanging="1080"/>
      </w:pPr>
      <w:rPr>
        <w:rFonts w:cs="Times New Roman" w:hint="default"/>
      </w:rPr>
    </w:lvl>
    <w:lvl w:ilvl="4">
      <w:start w:val="1"/>
      <w:numFmt w:val="decimal"/>
      <w:lvlText w:val="%1.%2.%3.%4.%5"/>
      <w:lvlJc w:val="left"/>
      <w:pPr>
        <w:tabs>
          <w:tab w:val="num" w:pos="3600"/>
        </w:tabs>
        <w:ind w:left="3600" w:hanging="1080"/>
      </w:pPr>
      <w:rPr>
        <w:rFonts w:cs="Times New Roman" w:hint="default"/>
      </w:rPr>
    </w:lvl>
    <w:lvl w:ilvl="5">
      <w:start w:val="1"/>
      <w:numFmt w:val="decimal"/>
      <w:lvlText w:val="%1.%2.%3.%4.%5.%6"/>
      <w:lvlJc w:val="left"/>
      <w:pPr>
        <w:tabs>
          <w:tab w:val="num" w:pos="4590"/>
        </w:tabs>
        <w:ind w:left="4590" w:hanging="1440"/>
      </w:pPr>
      <w:rPr>
        <w:rFonts w:cs="Times New Roman" w:hint="default"/>
      </w:rPr>
    </w:lvl>
    <w:lvl w:ilvl="6">
      <w:start w:val="1"/>
      <w:numFmt w:val="decimal"/>
      <w:lvlText w:val="%1.%2.%3.%4.%5.%6.%7"/>
      <w:lvlJc w:val="left"/>
      <w:pPr>
        <w:tabs>
          <w:tab w:val="num" w:pos="5220"/>
        </w:tabs>
        <w:ind w:left="5220" w:hanging="1440"/>
      </w:pPr>
      <w:rPr>
        <w:rFonts w:cs="Times New Roman" w:hint="default"/>
      </w:rPr>
    </w:lvl>
    <w:lvl w:ilvl="7">
      <w:start w:val="1"/>
      <w:numFmt w:val="decimal"/>
      <w:lvlText w:val="%1.%2.%3.%4.%5.%6.%7.%8"/>
      <w:lvlJc w:val="left"/>
      <w:pPr>
        <w:tabs>
          <w:tab w:val="num" w:pos="6210"/>
        </w:tabs>
        <w:ind w:left="6210" w:hanging="1800"/>
      </w:pPr>
      <w:rPr>
        <w:rFonts w:cs="Times New Roman" w:hint="default"/>
      </w:rPr>
    </w:lvl>
    <w:lvl w:ilvl="8">
      <w:start w:val="1"/>
      <w:numFmt w:val="decimal"/>
      <w:lvlText w:val="%1.%2.%3.%4.%5.%6.%7.%8.%9"/>
      <w:lvlJc w:val="left"/>
      <w:pPr>
        <w:tabs>
          <w:tab w:val="num" w:pos="6840"/>
        </w:tabs>
        <w:ind w:left="6840" w:hanging="1800"/>
      </w:pPr>
      <w:rPr>
        <w:rFonts w:cs="Times New Roman" w:hint="default"/>
      </w:rPr>
    </w:lvl>
  </w:abstractNum>
  <w:abstractNum w:abstractNumId="5">
    <w:nsid w:val="21656565"/>
    <w:multiLevelType w:val="singleLevel"/>
    <w:tmpl w:val="D4FA1EC0"/>
    <w:lvl w:ilvl="0">
      <w:start w:val="1"/>
      <w:numFmt w:val="upperLetter"/>
      <w:lvlText w:val="%1)"/>
      <w:lvlJc w:val="left"/>
      <w:pPr>
        <w:tabs>
          <w:tab w:val="num" w:pos="1440"/>
        </w:tabs>
        <w:ind w:left="1440" w:hanging="360"/>
      </w:pPr>
      <w:rPr>
        <w:rFonts w:cs="Times New Roman" w:hint="default"/>
        <w:b/>
      </w:rPr>
    </w:lvl>
  </w:abstractNum>
  <w:abstractNum w:abstractNumId="6">
    <w:nsid w:val="240E5499"/>
    <w:multiLevelType w:val="multilevel"/>
    <w:tmpl w:val="680C2D76"/>
    <w:lvl w:ilvl="0">
      <w:start w:val="18"/>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cs="Times New Roman" w:hint="default"/>
      </w:rPr>
    </w:lvl>
  </w:abstractNum>
  <w:abstractNum w:abstractNumId="8">
    <w:nsid w:val="27CF6751"/>
    <w:multiLevelType w:val="hybridMultilevel"/>
    <w:tmpl w:val="CA26AC1A"/>
    <w:lvl w:ilvl="0" w:tplc="DAB4DAE2">
      <w:start w:val="1"/>
      <w:numFmt w:val="upperLetter"/>
      <w:lvlText w:val="%1)"/>
      <w:lvlJc w:val="left"/>
      <w:pPr>
        <w:ind w:left="720" w:hanging="360"/>
      </w:pPr>
      <w:rPr>
        <w:rFonts w:cs="Times New Roman" w:hint="default"/>
        <w:b/>
        <w:i w:val="0"/>
        <w:color w:val="auto"/>
        <w:sz w:val="24"/>
        <w:szCs w:val="24"/>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281E3103"/>
    <w:multiLevelType w:val="multilevel"/>
    <w:tmpl w:val="F1CCC54A"/>
    <w:lvl w:ilvl="0">
      <w:start w:val="7"/>
      <w:numFmt w:val="none"/>
      <w:lvlText w:val="14."/>
      <w:lvlJc w:val="left"/>
      <w:pPr>
        <w:tabs>
          <w:tab w:val="num" w:pos="570"/>
        </w:tabs>
        <w:ind w:left="570" w:hanging="570"/>
      </w:pPr>
      <w:rPr>
        <w:rFonts w:cs="Times New Roman" w:hint="default"/>
      </w:rPr>
    </w:lvl>
    <w:lvl w:ilvl="1">
      <w:start w:val="1"/>
      <w:numFmt w:val="none"/>
      <w:lvlText w:val="14.1."/>
      <w:lvlJc w:val="left"/>
      <w:pPr>
        <w:tabs>
          <w:tab w:val="num" w:pos="1368"/>
        </w:tabs>
        <w:ind w:left="1368" w:hanging="576"/>
      </w:pPr>
      <w:rPr>
        <w:rFonts w:cs="Times New Roman" w:hint="default"/>
      </w:rPr>
    </w:lvl>
    <w:lvl w:ilvl="2">
      <w:start w:val="1"/>
      <w:numFmt w:val="decimal"/>
      <w:lvlText w:val="%114.2"/>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10">
    <w:nsid w:val="2A105854"/>
    <w:multiLevelType w:val="hybridMultilevel"/>
    <w:tmpl w:val="A96C1368"/>
    <w:lvl w:ilvl="0" w:tplc="54F24DB2">
      <w:start w:val="1"/>
      <w:numFmt w:val="bullet"/>
      <w:lvlText w:val=""/>
      <w:lvlJc w:val="left"/>
      <w:pPr>
        <w:tabs>
          <w:tab w:val="num" w:pos="1440"/>
        </w:tabs>
        <w:ind w:left="1440" w:hanging="360"/>
      </w:pPr>
      <w:rPr>
        <w:rFonts w:ascii="Symbol" w:hAnsi="Symbol" w:hint="default"/>
        <w:color w:val="auto"/>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11">
    <w:nsid w:val="2A6F1DE2"/>
    <w:multiLevelType w:val="multilevel"/>
    <w:tmpl w:val="5CF499F0"/>
    <w:lvl w:ilvl="0">
      <w:start w:val="19"/>
      <w:numFmt w:val="decimal"/>
      <w:lvlText w:val="%1"/>
      <w:lvlJc w:val="left"/>
      <w:pPr>
        <w:tabs>
          <w:tab w:val="num" w:pos="465"/>
        </w:tabs>
        <w:ind w:left="465" w:hanging="465"/>
      </w:pPr>
      <w:rPr>
        <w:rFonts w:cs="Times New Roman" w:hint="default"/>
      </w:rPr>
    </w:lvl>
    <w:lvl w:ilvl="1">
      <w:start w:val="6"/>
      <w:numFmt w:val="decimal"/>
      <w:lvlText w:val="%1.%2"/>
      <w:lvlJc w:val="left"/>
      <w:pPr>
        <w:tabs>
          <w:tab w:val="num" w:pos="1185"/>
        </w:tabs>
        <w:ind w:left="1185" w:hanging="465"/>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2">
    <w:nsid w:val="30F6128D"/>
    <w:multiLevelType w:val="multilevel"/>
    <w:tmpl w:val="C9845BB8"/>
    <w:lvl w:ilvl="0">
      <w:start w:val="2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3">
    <w:nsid w:val="31FC4D60"/>
    <w:multiLevelType w:val="multilevel"/>
    <w:tmpl w:val="7C9016DE"/>
    <w:lvl w:ilvl="0">
      <w:start w:val="3"/>
      <w:numFmt w:val="none"/>
      <w:lvlText w:val="3.1"/>
      <w:lvlJc w:val="left"/>
      <w:pPr>
        <w:tabs>
          <w:tab w:val="num" w:pos="1368"/>
        </w:tabs>
        <w:ind w:left="1368" w:hanging="576"/>
      </w:pPr>
      <w:rPr>
        <w:rFonts w:cs="Times New Roman" w:hint="default"/>
      </w:rPr>
    </w:lvl>
    <w:lvl w:ilvl="1">
      <w:start w:val="1"/>
      <w:numFmt w:val="none"/>
      <w:lvlText w:val="21.5"/>
      <w:lvlJc w:val="left"/>
      <w:pPr>
        <w:tabs>
          <w:tab w:val="num" w:pos="1440"/>
        </w:tabs>
        <w:ind w:left="1440" w:hanging="720"/>
      </w:pPr>
      <w:rPr>
        <w:rFonts w:cs="Times New Roman" w:hint="default"/>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4">
    <w:nsid w:val="3260423F"/>
    <w:multiLevelType w:val="multilevel"/>
    <w:tmpl w:val="3620BEDE"/>
    <w:lvl w:ilvl="0">
      <w:start w:val="3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5">
    <w:nsid w:val="38FC5090"/>
    <w:multiLevelType w:val="multilevel"/>
    <w:tmpl w:val="F24E42E0"/>
    <w:lvl w:ilvl="0">
      <w:start w:val="2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600"/>
        </w:tabs>
        <w:ind w:left="3600" w:hanging="144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560"/>
        </w:tabs>
        <w:ind w:left="7560" w:hanging="252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16">
    <w:nsid w:val="3CF2462D"/>
    <w:multiLevelType w:val="singleLevel"/>
    <w:tmpl w:val="48740ED8"/>
    <w:lvl w:ilvl="0">
      <w:start w:val="1"/>
      <w:numFmt w:val="upperLetter"/>
      <w:lvlText w:val="%1)"/>
      <w:lvlJc w:val="left"/>
      <w:pPr>
        <w:tabs>
          <w:tab w:val="num" w:pos="1778"/>
        </w:tabs>
        <w:ind w:left="1778" w:hanging="360"/>
      </w:pPr>
      <w:rPr>
        <w:rFonts w:cs="Times New Roman" w:hint="default"/>
        <w:b/>
      </w:rPr>
    </w:lvl>
  </w:abstractNum>
  <w:abstractNum w:abstractNumId="17">
    <w:nsid w:val="45760E72"/>
    <w:multiLevelType w:val="hybridMultilevel"/>
    <w:tmpl w:val="56E4F9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BB07016"/>
    <w:multiLevelType w:val="multilevel"/>
    <w:tmpl w:val="4E56B26E"/>
    <w:lvl w:ilvl="0">
      <w:start w:val="19"/>
      <w:numFmt w:val="decimal"/>
      <w:lvlText w:val="%1"/>
      <w:lvlJc w:val="left"/>
      <w:pPr>
        <w:tabs>
          <w:tab w:val="num" w:pos="720"/>
        </w:tabs>
        <w:ind w:left="720" w:hanging="720"/>
      </w:pPr>
      <w:rPr>
        <w:rFonts w:cs="Times New Roman" w:hint="default"/>
      </w:rPr>
    </w:lvl>
    <w:lvl w:ilvl="1">
      <w:start w:val="1"/>
      <w:numFmt w:val="decimal"/>
      <w:lvlText w:val="18.%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9">
    <w:nsid w:val="4BCA37FB"/>
    <w:multiLevelType w:val="multilevel"/>
    <w:tmpl w:val="724A116C"/>
    <w:lvl w:ilvl="0">
      <w:start w:val="1"/>
      <w:numFmt w:val="none"/>
      <w:lvlText w:val="14"/>
      <w:lvlJc w:val="left"/>
      <w:pPr>
        <w:tabs>
          <w:tab w:val="num" w:pos="360"/>
        </w:tabs>
        <w:ind w:left="360" w:hanging="360"/>
      </w:pPr>
      <w:rPr>
        <w:rFonts w:cs="Times New Roman" w:hint="default"/>
        <w:b/>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0">
    <w:nsid w:val="4C232C42"/>
    <w:multiLevelType w:val="hybridMultilevel"/>
    <w:tmpl w:val="95D0DAE0"/>
    <w:lvl w:ilvl="0" w:tplc="3E5480B6">
      <w:start w:val="3"/>
      <w:numFmt w:val="upperLetter"/>
      <w:lvlText w:val="%1)"/>
      <w:lvlJc w:val="left"/>
      <w:pPr>
        <w:tabs>
          <w:tab w:val="num" w:pos="1350"/>
        </w:tabs>
        <w:ind w:left="135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8C2531"/>
    <w:multiLevelType w:val="multilevel"/>
    <w:tmpl w:val="66B0F858"/>
    <w:lvl w:ilvl="0">
      <w:start w:val="3"/>
      <w:numFmt w:val="none"/>
      <w:lvlText w:val="3.1"/>
      <w:lvlJc w:val="left"/>
      <w:pPr>
        <w:tabs>
          <w:tab w:val="num" w:pos="1368"/>
        </w:tabs>
        <w:ind w:left="1368" w:hanging="576"/>
      </w:pPr>
      <w:rPr>
        <w:rFonts w:cs="Times New Roman" w:hint="default"/>
      </w:rPr>
    </w:lvl>
    <w:lvl w:ilvl="1">
      <w:start w:val="1"/>
      <w:numFmt w:val="none"/>
      <w:lvlText w:val="5.2"/>
      <w:lvlJc w:val="left"/>
      <w:pPr>
        <w:tabs>
          <w:tab w:val="num" w:pos="1440"/>
        </w:tabs>
        <w:ind w:left="1440" w:hanging="720"/>
      </w:pPr>
      <w:rPr>
        <w:rFonts w:cs="Times New Roman" w:hint="default"/>
      </w:rPr>
    </w:lvl>
    <w:lvl w:ilvl="2">
      <w:start w:val="1"/>
      <w:numFmt w:val="decimal"/>
      <w:lvlText w:val="%12.1"/>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3">
    <w:nsid w:val="55962907"/>
    <w:multiLevelType w:val="singleLevel"/>
    <w:tmpl w:val="D4FA1EC0"/>
    <w:lvl w:ilvl="0">
      <w:start w:val="1"/>
      <w:numFmt w:val="upperLetter"/>
      <w:lvlText w:val="%1)"/>
      <w:lvlJc w:val="left"/>
      <w:pPr>
        <w:tabs>
          <w:tab w:val="num" w:pos="1440"/>
        </w:tabs>
        <w:ind w:left="1440" w:hanging="360"/>
      </w:pPr>
      <w:rPr>
        <w:rFonts w:cs="Times New Roman" w:hint="default"/>
        <w:b/>
      </w:rPr>
    </w:lvl>
  </w:abstractNum>
  <w:abstractNum w:abstractNumId="24">
    <w:nsid w:val="58E760A1"/>
    <w:multiLevelType w:val="multilevel"/>
    <w:tmpl w:val="709C9640"/>
    <w:lvl w:ilvl="0">
      <w:start w:val="20"/>
      <w:numFmt w:val="decimal"/>
      <w:lvlText w:val="%1."/>
      <w:lvlJc w:val="left"/>
      <w:pPr>
        <w:tabs>
          <w:tab w:val="num" w:pos="360"/>
        </w:tabs>
        <w:ind w:left="360" w:hanging="360"/>
      </w:pPr>
      <w:rPr>
        <w:rFonts w:cs="Times New Roman" w:hint="default"/>
      </w:rPr>
    </w:lvl>
    <w:lvl w:ilvl="1">
      <w:start w:val="2"/>
      <w:numFmt w:val="decimal"/>
      <w:lvlText w:val="%1.1"/>
      <w:lvlJc w:val="left"/>
      <w:pPr>
        <w:tabs>
          <w:tab w:val="num" w:pos="1080"/>
        </w:tabs>
        <w:ind w:left="1080" w:hanging="720"/>
      </w:pPr>
      <w:rPr>
        <w:rFonts w:cs="Times New Roman" w:hint="default"/>
        <w:b/>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5">
    <w:nsid w:val="5D4E50FB"/>
    <w:multiLevelType w:val="hybridMultilevel"/>
    <w:tmpl w:val="D400C420"/>
    <w:lvl w:ilvl="0" w:tplc="54F24DB2">
      <w:start w:val="1"/>
      <w:numFmt w:val="bullet"/>
      <w:lvlText w:val=""/>
      <w:lvlJc w:val="left"/>
      <w:pPr>
        <w:tabs>
          <w:tab w:val="num" w:pos="1440"/>
        </w:tabs>
        <w:ind w:left="1440" w:hanging="360"/>
      </w:pPr>
      <w:rPr>
        <w:rFonts w:ascii="Symbol" w:hAnsi="Symbol" w:hint="default"/>
        <w:color w:val="auto"/>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26">
    <w:nsid w:val="5F2C61EF"/>
    <w:multiLevelType w:val="multilevel"/>
    <w:tmpl w:val="28827938"/>
    <w:lvl w:ilvl="0">
      <w:start w:val="19"/>
      <w:numFmt w:val="none"/>
      <w:lvlText w:val="22.1"/>
      <w:lvlJc w:val="left"/>
      <w:pPr>
        <w:tabs>
          <w:tab w:val="num" w:pos="1368"/>
        </w:tabs>
        <w:ind w:left="1368" w:hanging="576"/>
      </w:pPr>
      <w:rPr>
        <w:rFonts w:cs="Times New Roman" w:hint="default"/>
      </w:rPr>
    </w:lvl>
    <w:lvl w:ilvl="1">
      <w:start w:val="2"/>
      <w:numFmt w:val="none"/>
      <w:lvlText w:val="19.2"/>
      <w:lvlJc w:val="left"/>
      <w:pPr>
        <w:tabs>
          <w:tab w:val="num" w:pos="1440"/>
        </w:tabs>
        <w:ind w:left="1440" w:hanging="720"/>
      </w:pPr>
      <w:rPr>
        <w:rFonts w:cs="Times New Roman" w:hint="default"/>
      </w:rPr>
    </w:lvl>
    <w:lvl w:ilvl="2">
      <w:start w:val="1"/>
      <w:numFmt w:val="none"/>
      <w:lvlText w:val="22.3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7">
    <w:nsid w:val="5F5A3B65"/>
    <w:multiLevelType w:val="multilevel"/>
    <w:tmpl w:val="5908107A"/>
    <w:lvl w:ilvl="0">
      <w:start w:val="20"/>
      <w:numFmt w:val="none"/>
      <w:lvlText w:val="31.1"/>
      <w:lvlJc w:val="left"/>
      <w:pPr>
        <w:tabs>
          <w:tab w:val="num" w:pos="1368"/>
        </w:tabs>
        <w:ind w:left="1368" w:hanging="576"/>
      </w:pPr>
      <w:rPr>
        <w:rFonts w:cs="Times New Roman" w:hint="default"/>
        <w:b/>
      </w:rPr>
    </w:lvl>
    <w:lvl w:ilvl="1">
      <w:start w:val="7"/>
      <w:numFmt w:val="none"/>
      <w:lvlText w:val="25.3"/>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8">
    <w:nsid w:val="5FAC2149"/>
    <w:multiLevelType w:val="multilevel"/>
    <w:tmpl w:val="6DDC11AA"/>
    <w:lvl w:ilvl="0">
      <w:start w:val="17"/>
      <w:numFmt w:val="decimal"/>
      <w:lvlText w:val="%1"/>
      <w:lvlJc w:val="left"/>
      <w:pPr>
        <w:tabs>
          <w:tab w:val="num" w:pos="360"/>
        </w:tabs>
        <w:ind w:left="360" w:hanging="360"/>
      </w:pPr>
      <w:rPr>
        <w:rFonts w:cs="Times New Roman" w:hint="default"/>
        <w:b w:val="0"/>
        <w:u w:val="none"/>
      </w:rPr>
    </w:lvl>
    <w:lvl w:ilvl="1">
      <w:start w:val="1"/>
      <w:numFmt w:val="decimal"/>
      <w:lvlText w:val="%1.%2"/>
      <w:lvlJc w:val="left"/>
      <w:pPr>
        <w:tabs>
          <w:tab w:val="num" w:pos="1440"/>
        </w:tabs>
        <w:ind w:left="1440" w:hanging="720"/>
      </w:pPr>
      <w:rPr>
        <w:rFonts w:cs="Times New Roman" w:hint="default"/>
        <w:b w:val="0"/>
        <w:u w:val="none"/>
      </w:rPr>
    </w:lvl>
    <w:lvl w:ilvl="2">
      <w:start w:val="1"/>
      <w:numFmt w:val="decimal"/>
      <w:lvlText w:val="%1.%2.%3"/>
      <w:lvlJc w:val="left"/>
      <w:pPr>
        <w:tabs>
          <w:tab w:val="num" w:pos="2520"/>
        </w:tabs>
        <w:ind w:left="2520" w:hanging="1080"/>
      </w:pPr>
      <w:rPr>
        <w:rFonts w:cs="Times New Roman" w:hint="default"/>
        <w:b w:val="0"/>
        <w:u w:val="none"/>
      </w:rPr>
    </w:lvl>
    <w:lvl w:ilvl="3">
      <w:start w:val="1"/>
      <w:numFmt w:val="decimal"/>
      <w:lvlText w:val="%1.%2.%3.%4"/>
      <w:lvlJc w:val="left"/>
      <w:pPr>
        <w:tabs>
          <w:tab w:val="num" w:pos="3240"/>
        </w:tabs>
        <w:ind w:left="3240" w:hanging="1080"/>
      </w:pPr>
      <w:rPr>
        <w:rFonts w:cs="Times New Roman" w:hint="default"/>
        <w:b w:val="0"/>
        <w:u w:val="none"/>
      </w:rPr>
    </w:lvl>
    <w:lvl w:ilvl="4">
      <w:start w:val="1"/>
      <w:numFmt w:val="decimal"/>
      <w:lvlText w:val="%1.%2.%3.%4.%5"/>
      <w:lvlJc w:val="left"/>
      <w:pPr>
        <w:tabs>
          <w:tab w:val="num" w:pos="4320"/>
        </w:tabs>
        <w:ind w:left="4320" w:hanging="1440"/>
      </w:pPr>
      <w:rPr>
        <w:rFonts w:cs="Times New Roman" w:hint="default"/>
        <w:b w:val="0"/>
        <w:u w:val="none"/>
      </w:rPr>
    </w:lvl>
    <w:lvl w:ilvl="5">
      <w:start w:val="1"/>
      <w:numFmt w:val="decimal"/>
      <w:lvlText w:val="%1.%2.%3.%4.%5.%6"/>
      <w:lvlJc w:val="left"/>
      <w:pPr>
        <w:tabs>
          <w:tab w:val="num" w:pos="5400"/>
        </w:tabs>
        <w:ind w:left="5400" w:hanging="1800"/>
      </w:pPr>
      <w:rPr>
        <w:rFonts w:cs="Times New Roman" w:hint="default"/>
        <w:b w:val="0"/>
        <w:u w:val="none"/>
      </w:rPr>
    </w:lvl>
    <w:lvl w:ilvl="6">
      <w:start w:val="1"/>
      <w:numFmt w:val="decimal"/>
      <w:lvlText w:val="%1.%2.%3.%4.%5.%6.%7"/>
      <w:lvlJc w:val="left"/>
      <w:pPr>
        <w:tabs>
          <w:tab w:val="num" w:pos="6480"/>
        </w:tabs>
        <w:ind w:left="6480" w:hanging="2160"/>
      </w:pPr>
      <w:rPr>
        <w:rFonts w:cs="Times New Roman" w:hint="default"/>
        <w:b w:val="0"/>
        <w:u w:val="none"/>
      </w:rPr>
    </w:lvl>
    <w:lvl w:ilvl="7">
      <w:start w:val="1"/>
      <w:numFmt w:val="decimal"/>
      <w:lvlText w:val="%1.%2.%3.%4.%5.%6.%7.%8"/>
      <w:lvlJc w:val="left"/>
      <w:pPr>
        <w:tabs>
          <w:tab w:val="num" w:pos="7200"/>
        </w:tabs>
        <w:ind w:left="7200" w:hanging="2160"/>
      </w:pPr>
      <w:rPr>
        <w:rFonts w:cs="Times New Roman" w:hint="default"/>
        <w:b w:val="0"/>
        <w:u w:val="none"/>
      </w:rPr>
    </w:lvl>
    <w:lvl w:ilvl="8">
      <w:start w:val="1"/>
      <w:numFmt w:val="decimal"/>
      <w:lvlText w:val="%1.%2.%3.%4.%5.%6.%7.%8.%9"/>
      <w:lvlJc w:val="left"/>
      <w:pPr>
        <w:tabs>
          <w:tab w:val="num" w:pos="8280"/>
        </w:tabs>
        <w:ind w:left="8280" w:hanging="2520"/>
      </w:pPr>
      <w:rPr>
        <w:rFonts w:cs="Times New Roman" w:hint="default"/>
        <w:b w:val="0"/>
        <w:u w:val="none"/>
      </w:rPr>
    </w:lvl>
  </w:abstractNum>
  <w:abstractNum w:abstractNumId="29">
    <w:nsid w:val="62D8320B"/>
    <w:multiLevelType w:val="multilevel"/>
    <w:tmpl w:val="6DDADD2C"/>
    <w:lvl w:ilvl="0">
      <w:start w:val="7"/>
      <w:numFmt w:val="decimal"/>
      <w:lvlText w:val="%1."/>
      <w:lvlJc w:val="left"/>
      <w:pPr>
        <w:tabs>
          <w:tab w:val="num" w:pos="570"/>
        </w:tabs>
        <w:ind w:left="570" w:hanging="570"/>
      </w:pPr>
      <w:rPr>
        <w:rFonts w:cs="Times New Roman" w:hint="default"/>
      </w:rPr>
    </w:lvl>
    <w:lvl w:ilvl="1">
      <w:start w:val="1"/>
      <w:numFmt w:val="none"/>
      <w:lvlText w:val="12.1."/>
      <w:lvlJc w:val="left"/>
      <w:pPr>
        <w:tabs>
          <w:tab w:val="num" w:pos="1368"/>
        </w:tabs>
        <w:ind w:left="1368" w:hanging="576"/>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0">
    <w:nsid w:val="63156803"/>
    <w:multiLevelType w:val="multilevel"/>
    <w:tmpl w:val="044C489C"/>
    <w:lvl w:ilvl="0">
      <w:start w:val="3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1">
    <w:nsid w:val="6421107A"/>
    <w:multiLevelType w:val="singleLevel"/>
    <w:tmpl w:val="B98815EC"/>
    <w:lvl w:ilvl="0">
      <w:start w:val="1"/>
      <w:numFmt w:val="upperLetter"/>
      <w:lvlText w:val="%1)"/>
      <w:lvlJc w:val="left"/>
      <w:pPr>
        <w:tabs>
          <w:tab w:val="num" w:pos="1800"/>
        </w:tabs>
        <w:ind w:left="1800" w:hanging="360"/>
      </w:pPr>
      <w:rPr>
        <w:rFonts w:cs="Times New Roman" w:hint="default"/>
      </w:rPr>
    </w:lvl>
  </w:abstractNum>
  <w:abstractNum w:abstractNumId="32">
    <w:nsid w:val="699F4F2D"/>
    <w:multiLevelType w:val="multilevel"/>
    <w:tmpl w:val="AC3E5E3E"/>
    <w:lvl w:ilvl="0">
      <w:start w:val="20"/>
      <w:numFmt w:val="none"/>
      <w:lvlText w:val="36.1"/>
      <w:lvlJc w:val="left"/>
      <w:pPr>
        <w:tabs>
          <w:tab w:val="num" w:pos="1368"/>
        </w:tabs>
        <w:ind w:left="1368" w:hanging="576"/>
      </w:pPr>
      <w:rPr>
        <w:rFonts w:cs="Times New Roman" w:hint="default"/>
      </w:rPr>
    </w:lvl>
    <w:lvl w:ilvl="1">
      <w:start w:val="7"/>
      <w:numFmt w:val="none"/>
      <w:lvlText w:val="28.4"/>
      <w:lvlJc w:val="left"/>
      <w:pPr>
        <w:tabs>
          <w:tab w:val="num" w:pos="1440"/>
        </w:tabs>
        <w:ind w:left="1440" w:hanging="648"/>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3">
    <w:nsid w:val="6A631F15"/>
    <w:multiLevelType w:val="multilevel"/>
    <w:tmpl w:val="F3580C42"/>
    <w:lvl w:ilvl="0">
      <w:start w:val="21"/>
      <w:numFmt w:val="none"/>
      <w:lvlText w:val="3.1"/>
      <w:lvlJc w:val="left"/>
      <w:pPr>
        <w:tabs>
          <w:tab w:val="num" w:pos="1368"/>
        </w:tabs>
        <w:ind w:left="1368" w:hanging="576"/>
      </w:pPr>
      <w:rPr>
        <w:rFonts w:cs="Times New Roman" w:hint="default"/>
      </w:rPr>
    </w:lvl>
    <w:lvl w:ilvl="1">
      <w:start w:val="21"/>
      <w:numFmt w:val="decimal"/>
      <w:lvlText w:val="%2."/>
      <w:lvlJc w:val="left"/>
      <w:pPr>
        <w:tabs>
          <w:tab w:val="num" w:pos="1080"/>
        </w:tabs>
        <w:ind w:left="1080" w:hanging="360"/>
      </w:pPr>
      <w:rPr>
        <w:rFonts w:cs="Times New Roman" w:hint="default"/>
        <w:b/>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4">
    <w:nsid w:val="6FD6369B"/>
    <w:multiLevelType w:val="hybridMultilevel"/>
    <w:tmpl w:val="465A3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17C6C8A"/>
    <w:multiLevelType w:val="hybridMultilevel"/>
    <w:tmpl w:val="EC1C70CE"/>
    <w:lvl w:ilvl="0" w:tplc="2D3CDCD6">
      <w:start w:val="1"/>
      <w:numFmt w:val="upperLetter"/>
      <w:lvlText w:val="%1)"/>
      <w:lvlJc w:val="left"/>
      <w:pPr>
        <w:tabs>
          <w:tab w:val="num" w:pos="1350"/>
        </w:tabs>
        <w:ind w:left="1350" w:hanging="360"/>
      </w:pPr>
      <w:rPr>
        <w:rFonts w:cs="Times New Roman" w:hint="default"/>
        <w:b/>
      </w:rPr>
    </w:lvl>
    <w:lvl w:ilvl="1" w:tplc="4510DDA2">
      <w:start w:val="2"/>
      <w:numFmt w:val="upperLetter"/>
      <w:lvlText w:val="%2)"/>
      <w:lvlJc w:val="left"/>
      <w:pPr>
        <w:tabs>
          <w:tab w:val="num" w:pos="2070"/>
        </w:tabs>
        <w:ind w:left="2070" w:hanging="360"/>
      </w:pPr>
      <w:rPr>
        <w:rFonts w:cs="Times New Roman" w:hint="default"/>
        <w:b/>
      </w:rPr>
    </w:lvl>
    <w:lvl w:ilvl="2" w:tplc="0409001B" w:tentative="1">
      <w:start w:val="1"/>
      <w:numFmt w:val="lowerRoman"/>
      <w:lvlText w:val="%3."/>
      <w:lvlJc w:val="right"/>
      <w:pPr>
        <w:tabs>
          <w:tab w:val="num" w:pos="2790"/>
        </w:tabs>
        <w:ind w:left="2790" w:hanging="180"/>
      </w:pPr>
      <w:rPr>
        <w:rFonts w:cs="Times New Roman"/>
      </w:rPr>
    </w:lvl>
    <w:lvl w:ilvl="3" w:tplc="0409000F" w:tentative="1">
      <w:start w:val="1"/>
      <w:numFmt w:val="decimal"/>
      <w:lvlText w:val="%4."/>
      <w:lvlJc w:val="left"/>
      <w:pPr>
        <w:tabs>
          <w:tab w:val="num" w:pos="3510"/>
        </w:tabs>
        <w:ind w:left="3510" w:hanging="360"/>
      </w:pPr>
      <w:rPr>
        <w:rFonts w:cs="Times New Roman"/>
      </w:rPr>
    </w:lvl>
    <w:lvl w:ilvl="4" w:tplc="04090019" w:tentative="1">
      <w:start w:val="1"/>
      <w:numFmt w:val="lowerLetter"/>
      <w:lvlText w:val="%5."/>
      <w:lvlJc w:val="left"/>
      <w:pPr>
        <w:tabs>
          <w:tab w:val="num" w:pos="4230"/>
        </w:tabs>
        <w:ind w:left="4230" w:hanging="360"/>
      </w:pPr>
      <w:rPr>
        <w:rFonts w:cs="Times New Roman"/>
      </w:rPr>
    </w:lvl>
    <w:lvl w:ilvl="5" w:tplc="0409001B" w:tentative="1">
      <w:start w:val="1"/>
      <w:numFmt w:val="lowerRoman"/>
      <w:lvlText w:val="%6."/>
      <w:lvlJc w:val="right"/>
      <w:pPr>
        <w:tabs>
          <w:tab w:val="num" w:pos="4950"/>
        </w:tabs>
        <w:ind w:left="4950" w:hanging="180"/>
      </w:pPr>
      <w:rPr>
        <w:rFonts w:cs="Times New Roman"/>
      </w:rPr>
    </w:lvl>
    <w:lvl w:ilvl="6" w:tplc="0409000F" w:tentative="1">
      <w:start w:val="1"/>
      <w:numFmt w:val="decimal"/>
      <w:lvlText w:val="%7."/>
      <w:lvlJc w:val="left"/>
      <w:pPr>
        <w:tabs>
          <w:tab w:val="num" w:pos="5670"/>
        </w:tabs>
        <w:ind w:left="5670" w:hanging="360"/>
      </w:pPr>
      <w:rPr>
        <w:rFonts w:cs="Times New Roman"/>
      </w:rPr>
    </w:lvl>
    <w:lvl w:ilvl="7" w:tplc="04090019" w:tentative="1">
      <w:start w:val="1"/>
      <w:numFmt w:val="lowerLetter"/>
      <w:lvlText w:val="%8."/>
      <w:lvlJc w:val="left"/>
      <w:pPr>
        <w:tabs>
          <w:tab w:val="num" w:pos="6390"/>
        </w:tabs>
        <w:ind w:left="6390" w:hanging="360"/>
      </w:pPr>
      <w:rPr>
        <w:rFonts w:cs="Times New Roman"/>
      </w:rPr>
    </w:lvl>
    <w:lvl w:ilvl="8" w:tplc="0409001B" w:tentative="1">
      <w:start w:val="1"/>
      <w:numFmt w:val="lowerRoman"/>
      <w:lvlText w:val="%9."/>
      <w:lvlJc w:val="right"/>
      <w:pPr>
        <w:tabs>
          <w:tab w:val="num" w:pos="7110"/>
        </w:tabs>
        <w:ind w:left="7110" w:hanging="180"/>
      </w:pPr>
      <w:rPr>
        <w:rFonts w:cs="Times New Roman"/>
      </w:rPr>
    </w:lvl>
  </w:abstractNum>
  <w:abstractNum w:abstractNumId="36">
    <w:nsid w:val="73B531C3"/>
    <w:multiLevelType w:val="multilevel"/>
    <w:tmpl w:val="749ABE20"/>
    <w:lvl w:ilvl="0">
      <w:start w:val="27"/>
      <w:numFmt w:val="decimal"/>
      <w:lvlText w:val="%1."/>
      <w:lvlJc w:val="left"/>
      <w:pPr>
        <w:tabs>
          <w:tab w:val="num" w:pos="360"/>
        </w:tabs>
        <w:ind w:left="360" w:hanging="360"/>
      </w:pPr>
      <w:rPr>
        <w:rFonts w:cs="Times New Roman" w:hint="default"/>
      </w:rPr>
    </w:lvl>
    <w:lvl w:ilvl="1">
      <w:start w:val="1"/>
      <w:numFmt w:val="decimal"/>
      <w:lvlText w:val="34.%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600"/>
        </w:tabs>
        <w:ind w:left="3600" w:hanging="144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560"/>
        </w:tabs>
        <w:ind w:left="7560" w:hanging="252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7">
    <w:nsid w:val="762651A9"/>
    <w:multiLevelType w:val="multilevel"/>
    <w:tmpl w:val="32706F7E"/>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num w:numId="1">
    <w:abstractNumId w:val="7"/>
  </w:num>
  <w:num w:numId="2">
    <w:abstractNumId w:val="23"/>
  </w:num>
  <w:num w:numId="3">
    <w:abstractNumId w:val="16"/>
  </w:num>
  <w:num w:numId="4">
    <w:abstractNumId w:val="31"/>
  </w:num>
  <w:num w:numId="5">
    <w:abstractNumId w:val="3"/>
  </w:num>
  <w:num w:numId="6">
    <w:abstractNumId w:val="37"/>
  </w:num>
  <w:num w:numId="7">
    <w:abstractNumId w:val="19"/>
  </w:num>
  <w:num w:numId="8">
    <w:abstractNumId w:val="9"/>
    <w:lvlOverride w:ilvl="0">
      <w:lvl w:ilvl="0">
        <w:start w:val="7"/>
        <w:numFmt w:val="none"/>
        <w:lvlText w:val="14."/>
        <w:lvlJc w:val="left"/>
        <w:pPr>
          <w:tabs>
            <w:tab w:val="num" w:pos="570"/>
          </w:tabs>
          <w:ind w:left="570" w:hanging="570"/>
        </w:pPr>
        <w:rPr>
          <w:rFonts w:cs="Times New Roman" w:hint="default"/>
        </w:rPr>
      </w:lvl>
    </w:lvlOverride>
    <w:lvlOverride w:ilvl="1">
      <w:lvl w:ilvl="1">
        <w:start w:val="1"/>
        <w:numFmt w:val="none"/>
        <w:lvlText w:val="14.1."/>
        <w:lvlJc w:val="left"/>
        <w:pPr>
          <w:tabs>
            <w:tab w:val="num" w:pos="1368"/>
          </w:tabs>
          <w:ind w:left="1368" w:hanging="576"/>
        </w:pPr>
        <w:rPr>
          <w:rFonts w:cs="Times New Roman" w:hint="default"/>
        </w:rPr>
      </w:lvl>
    </w:lvlOverride>
    <w:lvlOverride w:ilvl="2">
      <w:lvl w:ilvl="2">
        <w:start w:val="1"/>
        <w:numFmt w:val="decimal"/>
        <w:lvlText w:val="%114.2"/>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9">
    <w:abstractNumId w:val="9"/>
    <w:lvlOverride w:ilvl="0">
      <w:lvl w:ilvl="0">
        <w:start w:val="7"/>
        <w:numFmt w:val="none"/>
        <w:lvlText w:val="14."/>
        <w:lvlJc w:val="left"/>
        <w:pPr>
          <w:tabs>
            <w:tab w:val="num" w:pos="570"/>
          </w:tabs>
          <w:ind w:left="570" w:hanging="570"/>
        </w:pPr>
        <w:rPr>
          <w:rFonts w:cs="Times New Roman" w:hint="default"/>
        </w:rPr>
      </w:lvl>
    </w:lvlOverride>
    <w:lvlOverride w:ilvl="1">
      <w:lvl w:ilvl="1">
        <w:start w:val="1"/>
        <w:numFmt w:val="none"/>
        <w:lvlText w:val="14.2."/>
        <w:lvlJc w:val="left"/>
        <w:pPr>
          <w:tabs>
            <w:tab w:val="num" w:pos="1368"/>
          </w:tabs>
          <w:ind w:left="1368" w:hanging="576"/>
        </w:pPr>
        <w:rPr>
          <w:rFonts w:cs="Times New Roman" w:hint="default"/>
        </w:rPr>
      </w:lvl>
    </w:lvlOverride>
    <w:lvlOverride w:ilvl="2">
      <w:lvl w:ilvl="2">
        <w:start w:val="1"/>
        <w:numFmt w:val="decimal"/>
        <w:lvlText w:val="%114.2"/>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0">
    <w:abstractNumId w:val="3"/>
    <w:lvlOverride w:ilvl="0">
      <w:lvl w:ilvl="0">
        <w:start w:val="6"/>
        <w:numFmt w:val="decimal"/>
        <w:lvlText w:val="%1."/>
        <w:lvlJc w:val="left"/>
        <w:pPr>
          <w:tabs>
            <w:tab w:val="num" w:pos="720"/>
          </w:tabs>
          <w:ind w:left="720" w:hanging="720"/>
        </w:pPr>
        <w:rPr>
          <w:rFonts w:cs="Times New Roman" w:hint="default"/>
        </w:rPr>
      </w:lvl>
    </w:lvlOverride>
    <w:lvlOverride w:ilvl="1">
      <w:lvl w:ilvl="1">
        <w:start w:val="1"/>
        <w:numFmt w:val="none"/>
        <w:lvlText w:val="8.2"/>
        <w:lvlJc w:val="left"/>
        <w:pPr>
          <w:tabs>
            <w:tab w:val="num" w:pos="1368"/>
          </w:tabs>
          <w:ind w:left="1368" w:hanging="648"/>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1">
    <w:abstractNumId w:val="29"/>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6.1."/>
        <w:lvlJc w:val="left"/>
        <w:pPr>
          <w:tabs>
            <w:tab w:val="num" w:pos="1368"/>
          </w:tabs>
          <w:ind w:left="1368" w:hanging="576"/>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2">
    <w:abstractNumId w:val="28"/>
    <w:lvlOverride w:ilvl="0">
      <w:lvl w:ilvl="0">
        <w:start w:val="17"/>
        <w:numFmt w:val="decimal"/>
        <w:lvlText w:val="%1"/>
        <w:lvlJc w:val="left"/>
        <w:pPr>
          <w:tabs>
            <w:tab w:val="num" w:pos="360"/>
          </w:tabs>
          <w:ind w:left="360" w:hanging="360"/>
        </w:pPr>
        <w:rPr>
          <w:rFonts w:cs="Times New Roman" w:hint="default"/>
          <w:b w:val="0"/>
          <w:u w:val="none"/>
        </w:rPr>
      </w:lvl>
    </w:lvlOverride>
    <w:lvlOverride w:ilvl="1">
      <w:lvl w:ilvl="1">
        <w:start w:val="1"/>
        <w:numFmt w:val="decimal"/>
        <w:lvlText w:val="16.%2"/>
        <w:lvlJc w:val="left"/>
        <w:pPr>
          <w:tabs>
            <w:tab w:val="num" w:pos="1713"/>
          </w:tabs>
          <w:ind w:left="1713" w:hanging="720"/>
        </w:pPr>
        <w:rPr>
          <w:rFonts w:cs="Times New Roman" w:hint="default"/>
          <w:b w:val="0"/>
          <w:u w:val="none"/>
        </w:rPr>
      </w:lvl>
    </w:lvlOverride>
    <w:lvlOverride w:ilvl="2">
      <w:lvl w:ilvl="2">
        <w:start w:val="1"/>
        <w:numFmt w:val="decimal"/>
        <w:lvlText w:val="%1.%2.%3"/>
        <w:lvlJc w:val="left"/>
        <w:pPr>
          <w:tabs>
            <w:tab w:val="num" w:pos="2520"/>
          </w:tabs>
          <w:ind w:left="2520" w:hanging="1080"/>
        </w:pPr>
        <w:rPr>
          <w:rFonts w:cs="Times New Roman" w:hint="default"/>
          <w:b w:val="0"/>
          <w:u w:val="none"/>
        </w:rPr>
      </w:lvl>
    </w:lvlOverride>
    <w:lvlOverride w:ilvl="3">
      <w:lvl w:ilvl="3">
        <w:start w:val="1"/>
        <w:numFmt w:val="decimal"/>
        <w:lvlText w:val="%1.%2.%3.%4"/>
        <w:lvlJc w:val="left"/>
        <w:pPr>
          <w:tabs>
            <w:tab w:val="num" w:pos="3240"/>
          </w:tabs>
          <w:ind w:left="3240" w:hanging="1080"/>
        </w:pPr>
        <w:rPr>
          <w:rFonts w:cs="Times New Roman" w:hint="default"/>
          <w:b w:val="0"/>
          <w:u w:val="none"/>
        </w:rPr>
      </w:lvl>
    </w:lvlOverride>
    <w:lvlOverride w:ilvl="4">
      <w:lvl w:ilvl="4">
        <w:start w:val="1"/>
        <w:numFmt w:val="decimal"/>
        <w:lvlText w:val="%1.%2.%3.%4.%5"/>
        <w:lvlJc w:val="left"/>
        <w:pPr>
          <w:tabs>
            <w:tab w:val="num" w:pos="4320"/>
          </w:tabs>
          <w:ind w:left="4320" w:hanging="1440"/>
        </w:pPr>
        <w:rPr>
          <w:rFonts w:cs="Times New Roman" w:hint="default"/>
          <w:b w:val="0"/>
          <w:u w:val="none"/>
        </w:rPr>
      </w:lvl>
    </w:lvlOverride>
    <w:lvlOverride w:ilvl="5">
      <w:lvl w:ilvl="5">
        <w:start w:val="1"/>
        <w:numFmt w:val="decimal"/>
        <w:lvlText w:val="%1.%2.%3.%4.%5.%6"/>
        <w:lvlJc w:val="left"/>
        <w:pPr>
          <w:tabs>
            <w:tab w:val="num" w:pos="5400"/>
          </w:tabs>
          <w:ind w:left="5400" w:hanging="1800"/>
        </w:pPr>
        <w:rPr>
          <w:rFonts w:cs="Times New Roman" w:hint="default"/>
          <w:b w:val="0"/>
          <w:u w:val="none"/>
        </w:rPr>
      </w:lvl>
    </w:lvlOverride>
    <w:lvlOverride w:ilvl="6">
      <w:lvl w:ilvl="6">
        <w:start w:val="1"/>
        <w:numFmt w:val="decimal"/>
        <w:lvlText w:val="%1.%2.%3.%4.%5.%6.%7"/>
        <w:lvlJc w:val="left"/>
        <w:pPr>
          <w:tabs>
            <w:tab w:val="num" w:pos="6480"/>
          </w:tabs>
          <w:ind w:left="6480" w:hanging="2160"/>
        </w:pPr>
        <w:rPr>
          <w:rFonts w:cs="Times New Roman" w:hint="default"/>
          <w:b w:val="0"/>
          <w:u w:val="none"/>
        </w:rPr>
      </w:lvl>
    </w:lvlOverride>
    <w:lvlOverride w:ilvl="7">
      <w:lvl w:ilvl="7">
        <w:start w:val="1"/>
        <w:numFmt w:val="decimal"/>
        <w:lvlText w:val="%1.%2.%3.%4.%5.%6.%7.%8"/>
        <w:lvlJc w:val="left"/>
        <w:pPr>
          <w:tabs>
            <w:tab w:val="num" w:pos="7200"/>
          </w:tabs>
          <w:ind w:left="7200" w:hanging="2160"/>
        </w:pPr>
        <w:rPr>
          <w:rFonts w:cs="Times New Roman" w:hint="default"/>
          <w:b w:val="0"/>
          <w:u w:val="none"/>
        </w:rPr>
      </w:lvl>
    </w:lvlOverride>
    <w:lvlOverride w:ilvl="8">
      <w:lvl w:ilvl="8">
        <w:start w:val="1"/>
        <w:numFmt w:val="decimal"/>
        <w:lvlText w:val="%1.%2.%3.%4.%5.%6.%7.%8.%9"/>
        <w:lvlJc w:val="left"/>
        <w:pPr>
          <w:tabs>
            <w:tab w:val="num" w:pos="8280"/>
          </w:tabs>
          <w:ind w:left="8280" w:hanging="2520"/>
        </w:pPr>
        <w:rPr>
          <w:rFonts w:cs="Times New Roman" w:hint="default"/>
          <w:b w:val="0"/>
          <w:u w:val="none"/>
        </w:rPr>
      </w:lvl>
    </w:lvlOverride>
  </w:num>
  <w:num w:numId="13">
    <w:abstractNumId w:val="18"/>
    <w:lvlOverride w:ilvl="0">
      <w:lvl w:ilvl="0">
        <w:start w:val="19"/>
        <w:numFmt w:val="decimal"/>
        <w:lvlText w:val="%1"/>
        <w:lvlJc w:val="left"/>
        <w:pPr>
          <w:tabs>
            <w:tab w:val="num" w:pos="720"/>
          </w:tabs>
          <w:ind w:left="720" w:hanging="720"/>
        </w:pPr>
        <w:rPr>
          <w:rFonts w:cs="Times New Roman" w:hint="default"/>
        </w:rPr>
      </w:lvl>
    </w:lvlOverride>
    <w:lvlOverride w:ilvl="1">
      <w:lvl w:ilvl="1">
        <w:start w:val="1"/>
        <w:numFmt w:val="decimal"/>
        <w:lvlText w:val="17.%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14">
    <w:abstractNumId w:val="36"/>
  </w:num>
  <w:num w:numId="15">
    <w:abstractNumId w:val="29"/>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12.1."/>
        <w:lvlJc w:val="left"/>
        <w:pPr>
          <w:tabs>
            <w:tab w:val="num" w:pos="1368"/>
          </w:tabs>
          <w:ind w:left="1368" w:hanging="576"/>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6">
    <w:abstractNumId w:val="6"/>
  </w:num>
  <w:num w:numId="17">
    <w:abstractNumId w:val="35"/>
  </w:num>
  <w:num w:numId="18">
    <w:abstractNumId w:val="20"/>
  </w:num>
  <w:num w:numId="19">
    <w:abstractNumId w:val="15"/>
    <w:lvlOverride w:ilvl="0">
      <w:lvl w:ilvl="0">
        <w:start w:val="27"/>
        <w:numFmt w:val="decimal"/>
        <w:lvlText w:val="%1."/>
        <w:lvlJc w:val="left"/>
        <w:pPr>
          <w:tabs>
            <w:tab w:val="num" w:pos="360"/>
          </w:tabs>
          <w:ind w:left="360" w:hanging="360"/>
        </w:pPr>
        <w:rPr>
          <w:rFonts w:cs="Times New Roman" w:hint="default"/>
        </w:rPr>
      </w:lvl>
    </w:lvlOverride>
    <w:lvlOverride w:ilvl="1">
      <w:lvl w:ilvl="1">
        <w:start w:val="1"/>
        <w:numFmt w:val="decimal"/>
        <w:lvlText w:val="28.%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0">
    <w:abstractNumId w:val="30"/>
    <w:lvlOverride w:ilvl="0">
      <w:lvl w:ilvl="0">
        <w:start w:val="32"/>
        <w:numFmt w:val="decimal"/>
        <w:lvlText w:val="%1."/>
        <w:lvlJc w:val="left"/>
        <w:pPr>
          <w:tabs>
            <w:tab w:val="num" w:pos="360"/>
          </w:tabs>
          <w:ind w:left="360" w:hanging="360"/>
        </w:pPr>
        <w:rPr>
          <w:rFonts w:cs="Times New Roman" w:hint="default"/>
        </w:rPr>
      </w:lvl>
    </w:lvlOverride>
    <w:lvlOverride w:ilvl="1">
      <w:lvl w:ilvl="1">
        <w:start w:val="1"/>
        <w:numFmt w:val="decimal"/>
        <w:lvlText w:val="32.%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1">
    <w:abstractNumId w:val="30"/>
    <w:lvlOverride w:ilvl="0">
      <w:lvl w:ilvl="0">
        <w:start w:val="32"/>
        <w:numFmt w:val="decimal"/>
        <w:lvlText w:val="%1."/>
        <w:lvlJc w:val="left"/>
        <w:pPr>
          <w:tabs>
            <w:tab w:val="num" w:pos="360"/>
          </w:tabs>
          <w:ind w:left="360" w:hanging="360"/>
        </w:pPr>
        <w:rPr>
          <w:rFonts w:cs="Times New Roman" w:hint="default"/>
        </w:rPr>
      </w:lvl>
    </w:lvlOverride>
    <w:lvlOverride w:ilvl="1">
      <w:lvl w:ilvl="1">
        <w:start w:val="1"/>
        <w:numFmt w:val="none"/>
        <w:lvlText w:val="32.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2">
    <w:abstractNumId w:val="36"/>
    <w:lvlOverride w:ilvl="0">
      <w:lvl w:ilvl="0">
        <w:start w:val="27"/>
        <w:numFmt w:val="none"/>
        <w:lvlText w:val="35.1"/>
        <w:lvlJc w:val="left"/>
        <w:pPr>
          <w:tabs>
            <w:tab w:val="num" w:pos="720"/>
          </w:tabs>
          <w:ind w:left="360" w:hanging="360"/>
        </w:pPr>
        <w:rPr>
          <w:rFonts w:cs="Times New Roman" w:hint="default"/>
        </w:rPr>
      </w:lvl>
    </w:lvlOverride>
    <w:lvlOverride w:ilvl="1">
      <w:lvl w:ilvl="1">
        <w:start w:val="1"/>
        <w:numFmt w:val="decimal"/>
        <w:lvlText w:val="34.%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3">
    <w:abstractNumId w:val="32"/>
  </w:num>
  <w:num w:numId="24">
    <w:abstractNumId w:val="2"/>
  </w:num>
  <w:num w:numId="25">
    <w:abstractNumId w:val="2"/>
    <w:lvlOverride w:ilvl="0">
      <w:lvl w:ilvl="0">
        <w:start w:val="21"/>
        <w:numFmt w:val="none"/>
        <w:lvlText w:val="22.1"/>
        <w:lvlJc w:val="left"/>
        <w:pPr>
          <w:tabs>
            <w:tab w:val="num" w:pos="1368"/>
          </w:tabs>
          <w:ind w:left="1368" w:hanging="576"/>
        </w:pPr>
        <w:rPr>
          <w:rFonts w:cs="Times New Roman" w:hint="default"/>
        </w:rPr>
      </w:lvl>
    </w:lvlOverride>
    <w:lvlOverride w:ilvl="1">
      <w:lvl w:ilvl="1">
        <w:start w:val="2"/>
        <w:numFmt w:val="none"/>
        <w:lvlText w:val="19.5"/>
        <w:lvlJc w:val="left"/>
        <w:pPr>
          <w:tabs>
            <w:tab w:val="num" w:pos="1440"/>
          </w:tabs>
          <w:ind w:left="1440" w:hanging="720"/>
        </w:pPr>
        <w:rPr>
          <w:rFonts w:cs="Times New Roman" w:hint="default"/>
        </w:rPr>
      </w:lvl>
    </w:lvlOverride>
    <w:lvlOverride w:ilvl="2">
      <w:lvl w:ilvl="2">
        <w:start w:val="1"/>
        <w:numFmt w:val="none"/>
        <w:lvlText w:val="22.3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26">
    <w:abstractNumId w:val="12"/>
    <w:lvlOverride w:ilvl="0">
      <w:lvl w:ilvl="0">
        <w:start w:val="21"/>
        <w:numFmt w:val="none"/>
        <w:lvlText w:val="22.1"/>
        <w:lvlJc w:val="left"/>
        <w:pPr>
          <w:tabs>
            <w:tab w:val="num" w:pos="1368"/>
          </w:tabs>
          <w:ind w:left="1368" w:hanging="576"/>
        </w:pPr>
        <w:rPr>
          <w:rFonts w:cs="Times New Roman" w:hint="default"/>
        </w:rPr>
      </w:lvl>
    </w:lvlOverride>
    <w:lvlOverride w:ilvl="1">
      <w:lvl w:ilvl="1">
        <w:start w:val="2"/>
        <w:numFmt w:val="none"/>
        <w:lvlText w:val="21.2"/>
        <w:lvlJc w:val="left"/>
        <w:pPr>
          <w:tabs>
            <w:tab w:val="num" w:pos="1440"/>
          </w:tabs>
          <w:ind w:left="1440" w:hanging="720"/>
        </w:pPr>
        <w:rPr>
          <w:rFonts w:cs="Times New Roman" w:hint="default"/>
        </w:rPr>
      </w:lvl>
    </w:lvlOverride>
    <w:lvlOverride w:ilvl="2">
      <w:lvl w:ilvl="2">
        <w:start w:val="1"/>
        <w:numFmt w:val="none"/>
        <w:lvlText w:val="22.3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27">
    <w:abstractNumId w:val="4"/>
    <w:lvlOverride w:ilvl="0">
      <w:lvl w:ilvl="0">
        <w:start w:val="6"/>
        <w:numFmt w:val="none"/>
        <w:lvlText w:val="19.2"/>
        <w:lvlJc w:val="left"/>
        <w:pPr>
          <w:tabs>
            <w:tab w:val="num" w:pos="720"/>
          </w:tabs>
          <w:ind w:left="720" w:hanging="720"/>
        </w:pPr>
        <w:rPr>
          <w:rFonts w:cs="Times New Roman" w:hint="default"/>
        </w:rPr>
      </w:lvl>
    </w:lvlOverride>
    <w:lvlOverride w:ilvl="1">
      <w:lvl w:ilvl="1">
        <w:start w:val="1"/>
        <w:numFmt w:val="none"/>
        <w:lvlText w:val="23.3"/>
        <w:lvlJc w:val="left"/>
        <w:pPr>
          <w:tabs>
            <w:tab w:val="num" w:pos="1368"/>
          </w:tabs>
          <w:ind w:left="1368" w:hanging="648"/>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8">
    <w:abstractNumId w:val="3"/>
    <w:lvlOverride w:ilvl="0">
      <w:lvl w:ilvl="0">
        <w:start w:val="6"/>
        <w:numFmt w:val="decimal"/>
        <w:lvlText w:val="%1."/>
        <w:lvlJc w:val="left"/>
        <w:pPr>
          <w:tabs>
            <w:tab w:val="num" w:pos="720"/>
          </w:tabs>
          <w:ind w:left="720" w:hanging="720"/>
        </w:pPr>
        <w:rPr>
          <w:rFonts w:cs="Times New Roman" w:hint="default"/>
        </w:rPr>
      </w:lvl>
    </w:lvlOverride>
    <w:lvlOverride w:ilvl="1">
      <w:lvl w:ilvl="1">
        <w:start w:val="1"/>
        <w:numFmt w:val="none"/>
        <w:lvlText w:val="8.1"/>
        <w:lvlJc w:val="left"/>
        <w:pPr>
          <w:tabs>
            <w:tab w:val="num" w:pos="1368"/>
          </w:tabs>
          <w:ind w:left="1368" w:hanging="648"/>
        </w:pPr>
        <w:rPr>
          <w:rFonts w:cs="Times New Roman" w:hint="default"/>
          <w:b/>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9">
    <w:abstractNumId w:val="14"/>
  </w:num>
  <w:num w:numId="30">
    <w:abstractNumId w:val="22"/>
  </w:num>
  <w:num w:numId="31">
    <w:abstractNumId w:val="21"/>
  </w:num>
  <w:num w:numId="32">
    <w:abstractNumId w:val="0"/>
  </w:num>
  <w:num w:numId="33">
    <w:abstractNumId w:val="1"/>
  </w:num>
  <w:num w:numId="34">
    <w:abstractNumId w:val="13"/>
  </w:num>
  <w:num w:numId="35">
    <w:abstractNumId w:val="33"/>
  </w:num>
  <w:num w:numId="36">
    <w:abstractNumId w:val="24"/>
  </w:num>
  <w:num w:numId="37">
    <w:abstractNumId w:val="26"/>
  </w:num>
  <w:num w:numId="38">
    <w:abstractNumId w:val="11"/>
  </w:num>
  <w:num w:numId="39">
    <w:abstractNumId w:val="10"/>
  </w:num>
  <w:num w:numId="40">
    <w:abstractNumId w:val="25"/>
  </w:num>
  <w:num w:numId="41">
    <w:abstractNumId w:val="34"/>
  </w:num>
  <w:num w:numId="42">
    <w:abstractNumId w:val="17"/>
  </w:num>
  <w:num w:numId="43">
    <w:abstractNumId w:val="5"/>
  </w:num>
  <w:num w:numId="44">
    <w:abstractNumId w:val="8"/>
  </w:num>
  <w:num w:numId="45">
    <w:abstractNumId w:val="27"/>
  </w:num>
  <w:num w:numId="46">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F2A"/>
    <w:rsid w:val="00003789"/>
    <w:rsid w:val="000067C0"/>
    <w:rsid w:val="0000722E"/>
    <w:rsid w:val="0001192F"/>
    <w:rsid w:val="00013074"/>
    <w:rsid w:val="00014651"/>
    <w:rsid w:val="00016B4F"/>
    <w:rsid w:val="0001744A"/>
    <w:rsid w:val="00020A08"/>
    <w:rsid w:val="00023C65"/>
    <w:rsid w:val="00025A26"/>
    <w:rsid w:val="0003172D"/>
    <w:rsid w:val="00043C7A"/>
    <w:rsid w:val="00055595"/>
    <w:rsid w:val="000557E8"/>
    <w:rsid w:val="00057031"/>
    <w:rsid w:val="0006029A"/>
    <w:rsid w:val="0006552B"/>
    <w:rsid w:val="00065C23"/>
    <w:rsid w:val="00073C00"/>
    <w:rsid w:val="00082CB5"/>
    <w:rsid w:val="0008475B"/>
    <w:rsid w:val="00084939"/>
    <w:rsid w:val="00091ED0"/>
    <w:rsid w:val="00096187"/>
    <w:rsid w:val="00096450"/>
    <w:rsid w:val="000A3E65"/>
    <w:rsid w:val="000A4CF6"/>
    <w:rsid w:val="000A6A99"/>
    <w:rsid w:val="000B0F61"/>
    <w:rsid w:val="000B456B"/>
    <w:rsid w:val="000C434D"/>
    <w:rsid w:val="000C6CF7"/>
    <w:rsid w:val="000C6D0E"/>
    <w:rsid w:val="000D0F68"/>
    <w:rsid w:val="000D644A"/>
    <w:rsid w:val="000D66AF"/>
    <w:rsid w:val="000E57AC"/>
    <w:rsid w:val="000F399B"/>
    <w:rsid w:val="000F4E48"/>
    <w:rsid w:val="000F5407"/>
    <w:rsid w:val="0010069D"/>
    <w:rsid w:val="0010190E"/>
    <w:rsid w:val="00104A3F"/>
    <w:rsid w:val="0010584C"/>
    <w:rsid w:val="0010713F"/>
    <w:rsid w:val="00117107"/>
    <w:rsid w:val="001253CA"/>
    <w:rsid w:val="0012779C"/>
    <w:rsid w:val="0013777B"/>
    <w:rsid w:val="00140005"/>
    <w:rsid w:val="0014486B"/>
    <w:rsid w:val="00147FAE"/>
    <w:rsid w:val="001519A7"/>
    <w:rsid w:val="0015612D"/>
    <w:rsid w:val="001577D2"/>
    <w:rsid w:val="00173767"/>
    <w:rsid w:val="00184470"/>
    <w:rsid w:val="00185626"/>
    <w:rsid w:val="00187D8D"/>
    <w:rsid w:val="001911AE"/>
    <w:rsid w:val="001931EC"/>
    <w:rsid w:val="00197FCD"/>
    <w:rsid w:val="001C5E14"/>
    <w:rsid w:val="001D138A"/>
    <w:rsid w:val="001D1972"/>
    <w:rsid w:val="001D3A25"/>
    <w:rsid w:val="001D4942"/>
    <w:rsid w:val="001D52DE"/>
    <w:rsid w:val="001D6DDC"/>
    <w:rsid w:val="001E4D8D"/>
    <w:rsid w:val="001E6202"/>
    <w:rsid w:val="001F0FD9"/>
    <w:rsid w:val="001F671C"/>
    <w:rsid w:val="00201F6D"/>
    <w:rsid w:val="00202150"/>
    <w:rsid w:val="00202C75"/>
    <w:rsid w:val="00203806"/>
    <w:rsid w:val="00205105"/>
    <w:rsid w:val="00210885"/>
    <w:rsid w:val="0023523D"/>
    <w:rsid w:val="002376D6"/>
    <w:rsid w:val="00240942"/>
    <w:rsid w:val="00241CEA"/>
    <w:rsid w:val="00251A79"/>
    <w:rsid w:val="00255422"/>
    <w:rsid w:val="00282F6E"/>
    <w:rsid w:val="00285149"/>
    <w:rsid w:val="00287BCE"/>
    <w:rsid w:val="002941BF"/>
    <w:rsid w:val="00295FC3"/>
    <w:rsid w:val="00297E36"/>
    <w:rsid w:val="002A50D6"/>
    <w:rsid w:val="002A75B4"/>
    <w:rsid w:val="002B062B"/>
    <w:rsid w:val="002B1CF2"/>
    <w:rsid w:val="002B2B69"/>
    <w:rsid w:val="002B7226"/>
    <w:rsid w:val="002C6EED"/>
    <w:rsid w:val="002D58AB"/>
    <w:rsid w:val="002D6BF8"/>
    <w:rsid w:val="002D7F21"/>
    <w:rsid w:val="002E1010"/>
    <w:rsid w:val="002E1C7F"/>
    <w:rsid w:val="002E396B"/>
    <w:rsid w:val="002F0230"/>
    <w:rsid w:val="00300039"/>
    <w:rsid w:val="003028A0"/>
    <w:rsid w:val="00303335"/>
    <w:rsid w:val="00305307"/>
    <w:rsid w:val="0031123E"/>
    <w:rsid w:val="003173FB"/>
    <w:rsid w:val="00320CA2"/>
    <w:rsid w:val="0032446A"/>
    <w:rsid w:val="003279F3"/>
    <w:rsid w:val="003324E5"/>
    <w:rsid w:val="00350ADB"/>
    <w:rsid w:val="00362066"/>
    <w:rsid w:val="00362A1F"/>
    <w:rsid w:val="00367768"/>
    <w:rsid w:val="00372C4A"/>
    <w:rsid w:val="00385A80"/>
    <w:rsid w:val="00387412"/>
    <w:rsid w:val="00390755"/>
    <w:rsid w:val="00393A92"/>
    <w:rsid w:val="00394587"/>
    <w:rsid w:val="003974B5"/>
    <w:rsid w:val="003B161D"/>
    <w:rsid w:val="003C016C"/>
    <w:rsid w:val="003C27B3"/>
    <w:rsid w:val="003D0392"/>
    <w:rsid w:val="003D1619"/>
    <w:rsid w:val="003D54BB"/>
    <w:rsid w:val="003E478C"/>
    <w:rsid w:val="003F26C8"/>
    <w:rsid w:val="00405C2F"/>
    <w:rsid w:val="00410480"/>
    <w:rsid w:val="00413296"/>
    <w:rsid w:val="0041514C"/>
    <w:rsid w:val="00420761"/>
    <w:rsid w:val="004242AC"/>
    <w:rsid w:val="00424C79"/>
    <w:rsid w:val="00434324"/>
    <w:rsid w:val="00436314"/>
    <w:rsid w:val="0044545B"/>
    <w:rsid w:val="004463FE"/>
    <w:rsid w:val="0044738D"/>
    <w:rsid w:val="004478E8"/>
    <w:rsid w:val="00452D4C"/>
    <w:rsid w:val="00456337"/>
    <w:rsid w:val="00470500"/>
    <w:rsid w:val="004718E2"/>
    <w:rsid w:val="0047208A"/>
    <w:rsid w:val="00472325"/>
    <w:rsid w:val="00480016"/>
    <w:rsid w:val="004A1255"/>
    <w:rsid w:val="004A42DE"/>
    <w:rsid w:val="004B0F4B"/>
    <w:rsid w:val="004B1DE3"/>
    <w:rsid w:val="004B28CB"/>
    <w:rsid w:val="004B435D"/>
    <w:rsid w:val="004C026C"/>
    <w:rsid w:val="004C4672"/>
    <w:rsid w:val="004C5C71"/>
    <w:rsid w:val="004D0ACE"/>
    <w:rsid w:val="004E0445"/>
    <w:rsid w:val="004E1686"/>
    <w:rsid w:val="004E1E4B"/>
    <w:rsid w:val="004E4DBD"/>
    <w:rsid w:val="004E7872"/>
    <w:rsid w:val="004F33FC"/>
    <w:rsid w:val="0050427E"/>
    <w:rsid w:val="00506D95"/>
    <w:rsid w:val="00515986"/>
    <w:rsid w:val="00516F49"/>
    <w:rsid w:val="00517364"/>
    <w:rsid w:val="00525593"/>
    <w:rsid w:val="00526E3F"/>
    <w:rsid w:val="0053349F"/>
    <w:rsid w:val="005365D9"/>
    <w:rsid w:val="00543C2D"/>
    <w:rsid w:val="00554F1D"/>
    <w:rsid w:val="00556DC2"/>
    <w:rsid w:val="00566B7D"/>
    <w:rsid w:val="005671C0"/>
    <w:rsid w:val="00573554"/>
    <w:rsid w:val="0059127D"/>
    <w:rsid w:val="005917E1"/>
    <w:rsid w:val="00592B19"/>
    <w:rsid w:val="005A388D"/>
    <w:rsid w:val="005B04EC"/>
    <w:rsid w:val="005B2339"/>
    <w:rsid w:val="005B308C"/>
    <w:rsid w:val="005C3452"/>
    <w:rsid w:val="005D37F9"/>
    <w:rsid w:val="005D5105"/>
    <w:rsid w:val="005E0D36"/>
    <w:rsid w:val="005E176F"/>
    <w:rsid w:val="005E553F"/>
    <w:rsid w:val="005E57DF"/>
    <w:rsid w:val="005E6C1C"/>
    <w:rsid w:val="005E7965"/>
    <w:rsid w:val="005F2B8B"/>
    <w:rsid w:val="005F40D8"/>
    <w:rsid w:val="005F63E4"/>
    <w:rsid w:val="00602E2B"/>
    <w:rsid w:val="00603BF8"/>
    <w:rsid w:val="00611E9E"/>
    <w:rsid w:val="006143DD"/>
    <w:rsid w:val="0061520C"/>
    <w:rsid w:val="00615921"/>
    <w:rsid w:val="00621739"/>
    <w:rsid w:val="006224E1"/>
    <w:rsid w:val="006252D3"/>
    <w:rsid w:val="006276C4"/>
    <w:rsid w:val="006312E4"/>
    <w:rsid w:val="00631539"/>
    <w:rsid w:val="006359BB"/>
    <w:rsid w:val="006359EA"/>
    <w:rsid w:val="00636561"/>
    <w:rsid w:val="00656B8A"/>
    <w:rsid w:val="00657255"/>
    <w:rsid w:val="00663F58"/>
    <w:rsid w:val="00677A34"/>
    <w:rsid w:val="00682939"/>
    <w:rsid w:val="00682AA0"/>
    <w:rsid w:val="00685D83"/>
    <w:rsid w:val="00690064"/>
    <w:rsid w:val="006937DF"/>
    <w:rsid w:val="00695AE5"/>
    <w:rsid w:val="0069709B"/>
    <w:rsid w:val="006B5D89"/>
    <w:rsid w:val="006B726B"/>
    <w:rsid w:val="006C453A"/>
    <w:rsid w:val="006E01E2"/>
    <w:rsid w:val="006E0535"/>
    <w:rsid w:val="006E5F1B"/>
    <w:rsid w:val="006E6B93"/>
    <w:rsid w:val="006E6F11"/>
    <w:rsid w:val="006F073E"/>
    <w:rsid w:val="006F0CCF"/>
    <w:rsid w:val="00704E7A"/>
    <w:rsid w:val="0070726F"/>
    <w:rsid w:val="00714409"/>
    <w:rsid w:val="007220EB"/>
    <w:rsid w:val="00723969"/>
    <w:rsid w:val="0072437A"/>
    <w:rsid w:val="007251A6"/>
    <w:rsid w:val="00725ED1"/>
    <w:rsid w:val="00726208"/>
    <w:rsid w:val="007304FC"/>
    <w:rsid w:val="00736D03"/>
    <w:rsid w:val="0074026E"/>
    <w:rsid w:val="00765BD6"/>
    <w:rsid w:val="0076620F"/>
    <w:rsid w:val="00766AA6"/>
    <w:rsid w:val="00774DE4"/>
    <w:rsid w:val="00775629"/>
    <w:rsid w:val="007768EE"/>
    <w:rsid w:val="00785630"/>
    <w:rsid w:val="00787DC4"/>
    <w:rsid w:val="007A26E8"/>
    <w:rsid w:val="007A350A"/>
    <w:rsid w:val="007B2FE8"/>
    <w:rsid w:val="007D08AF"/>
    <w:rsid w:val="007D390A"/>
    <w:rsid w:val="007E02F3"/>
    <w:rsid w:val="007E1697"/>
    <w:rsid w:val="007E3E1B"/>
    <w:rsid w:val="007F084C"/>
    <w:rsid w:val="007F2E09"/>
    <w:rsid w:val="00805A9B"/>
    <w:rsid w:val="008079B7"/>
    <w:rsid w:val="00811B55"/>
    <w:rsid w:val="00811D4F"/>
    <w:rsid w:val="00821A9D"/>
    <w:rsid w:val="00821D40"/>
    <w:rsid w:val="008220DC"/>
    <w:rsid w:val="00822465"/>
    <w:rsid w:val="00827910"/>
    <w:rsid w:val="00832FCD"/>
    <w:rsid w:val="00836C46"/>
    <w:rsid w:val="00840F2A"/>
    <w:rsid w:val="008437BE"/>
    <w:rsid w:val="008439A0"/>
    <w:rsid w:val="00847A5F"/>
    <w:rsid w:val="008502E8"/>
    <w:rsid w:val="00851FA8"/>
    <w:rsid w:val="00857F9B"/>
    <w:rsid w:val="00865AD5"/>
    <w:rsid w:val="00872E89"/>
    <w:rsid w:val="00873F9B"/>
    <w:rsid w:val="008743D5"/>
    <w:rsid w:val="00886FEA"/>
    <w:rsid w:val="00887058"/>
    <w:rsid w:val="0089174B"/>
    <w:rsid w:val="008A1178"/>
    <w:rsid w:val="008A5F8C"/>
    <w:rsid w:val="008B53C4"/>
    <w:rsid w:val="008B7927"/>
    <w:rsid w:val="008C388F"/>
    <w:rsid w:val="008C6156"/>
    <w:rsid w:val="008C67BE"/>
    <w:rsid w:val="008E1302"/>
    <w:rsid w:val="008E3DBB"/>
    <w:rsid w:val="008E77CE"/>
    <w:rsid w:val="008F2770"/>
    <w:rsid w:val="008F53B6"/>
    <w:rsid w:val="00910D2A"/>
    <w:rsid w:val="00914126"/>
    <w:rsid w:val="0091579F"/>
    <w:rsid w:val="0092421E"/>
    <w:rsid w:val="009303E1"/>
    <w:rsid w:val="00933509"/>
    <w:rsid w:val="00935523"/>
    <w:rsid w:val="00935B4E"/>
    <w:rsid w:val="00955D7D"/>
    <w:rsid w:val="0096380C"/>
    <w:rsid w:val="009711B0"/>
    <w:rsid w:val="00971533"/>
    <w:rsid w:val="00972643"/>
    <w:rsid w:val="009747C9"/>
    <w:rsid w:val="0098110A"/>
    <w:rsid w:val="00981EC7"/>
    <w:rsid w:val="00984E85"/>
    <w:rsid w:val="00985D1F"/>
    <w:rsid w:val="009879CB"/>
    <w:rsid w:val="00990EF0"/>
    <w:rsid w:val="00993F1F"/>
    <w:rsid w:val="009940FD"/>
    <w:rsid w:val="00996DFC"/>
    <w:rsid w:val="009A4506"/>
    <w:rsid w:val="009B0154"/>
    <w:rsid w:val="009B1306"/>
    <w:rsid w:val="009B1D75"/>
    <w:rsid w:val="009B4BC8"/>
    <w:rsid w:val="009B6A05"/>
    <w:rsid w:val="009B72E8"/>
    <w:rsid w:val="009C2E28"/>
    <w:rsid w:val="009C68AB"/>
    <w:rsid w:val="009D0432"/>
    <w:rsid w:val="009D6E42"/>
    <w:rsid w:val="009D7236"/>
    <w:rsid w:val="009E2883"/>
    <w:rsid w:val="009E46A7"/>
    <w:rsid w:val="009E4EEA"/>
    <w:rsid w:val="009E7673"/>
    <w:rsid w:val="009F26E1"/>
    <w:rsid w:val="009F3AC1"/>
    <w:rsid w:val="009F510F"/>
    <w:rsid w:val="00A02F7B"/>
    <w:rsid w:val="00A06A0A"/>
    <w:rsid w:val="00A120C5"/>
    <w:rsid w:val="00A1699C"/>
    <w:rsid w:val="00A26E0C"/>
    <w:rsid w:val="00A3346F"/>
    <w:rsid w:val="00A42D3E"/>
    <w:rsid w:val="00A45D8D"/>
    <w:rsid w:val="00A50E49"/>
    <w:rsid w:val="00A519DB"/>
    <w:rsid w:val="00A551C5"/>
    <w:rsid w:val="00A63E96"/>
    <w:rsid w:val="00A71535"/>
    <w:rsid w:val="00A71EE1"/>
    <w:rsid w:val="00A738E2"/>
    <w:rsid w:val="00A84A9C"/>
    <w:rsid w:val="00A865A4"/>
    <w:rsid w:val="00A86F6D"/>
    <w:rsid w:val="00A93811"/>
    <w:rsid w:val="00A94771"/>
    <w:rsid w:val="00A948D1"/>
    <w:rsid w:val="00AA088D"/>
    <w:rsid w:val="00AB0362"/>
    <w:rsid w:val="00AB5510"/>
    <w:rsid w:val="00AC4DC0"/>
    <w:rsid w:val="00AD02F6"/>
    <w:rsid w:val="00AD6D99"/>
    <w:rsid w:val="00AE226E"/>
    <w:rsid w:val="00AE7BD2"/>
    <w:rsid w:val="00AF20AE"/>
    <w:rsid w:val="00B018C2"/>
    <w:rsid w:val="00B0759C"/>
    <w:rsid w:val="00B10B12"/>
    <w:rsid w:val="00B11EDB"/>
    <w:rsid w:val="00B17008"/>
    <w:rsid w:val="00B2325B"/>
    <w:rsid w:val="00B33D4D"/>
    <w:rsid w:val="00B355EA"/>
    <w:rsid w:val="00B41DE7"/>
    <w:rsid w:val="00B42E5D"/>
    <w:rsid w:val="00B47F9C"/>
    <w:rsid w:val="00B53B20"/>
    <w:rsid w:val="00B54E76"/>
    <w:rsid w:val="00B5576B"/>
    <w:rsid w:val="00B55A7E"/>
    <w:rsid w:val="00B55B6E"/>
    <w:rsid w:val="00B56AF6"/>
    <w:rsid w:val="00B61B19"/>
    <w:rsid w:val="00B63F4E"/>
    <w:rsid w:val="00B659FB"/>
    <w:rsid w:val="00B8197B"/>
    <w:rsid w:val="00B85905"/>
    <w:rsid w:val="00B9029F"/>
    <w:rsid w:val="00B91959"/>
    <w:rsid w:val="00BA00E8"/>
    <w:rsid w:val="00BA115B"/>
    <w:rsid w:val="00BA5F77"/>
    <w:rsid w:val="00BB06AA"/>
    <w:rsid w:val="00BC132D"/>
    <w:rsid w:val="00BC4C16"/>
    <w:rsid w:val="00BD2CC2"/>
    <w:rsid w:val="00BD38F3"/>
    <w:rsid w:val="00BE46A4"/>
    <w:rsid w:val="00BE57B4"/>
    <w:rsid w:val="00BE70BD"/>
    <w:rsid w:val="00BE7F7C"/>
    <w:rsid w:val="00BF7F8F"/>
    <w:rsid w:val="00C01C4A"/>
    <w:rsid w:val="00C10397"/>
    <w:rsid w:val="00C110E7"/>
    <w:rsid w:val="00C11362"/>
    <w:rsid w:val="00C132B2"/>
    <w:rsid w:val="00C159CB"/>
    <w:rsid w:val="00C17320"/>
    <w:rsid w:val="00C23054"/>
    <w:rsid w:val="00C23EE9"/>
    <w:rsid w:val="00C25618"/>
    <w:rsid w:val="00C3415A"/>
    <w:rsid w:val="00C35DFE"/>
    <w:rsid w:val="00C40636"/>
    <w:rsid w:val="00C40D7F"/>
    <w:rsid w:val="00C4288C"/>
    <w:rsid w:val="00C43203"/>
    <w:rsid w:val="00C445D2"/>
    <w:rsid w:val="00C44DA0"/>
    <w:rsid w:val="00C469B4"/>
    <w:rsid w:val="00C505E1"/>
    <w:rsid w:val="00C51352"/>
    <w:rsid w:val="00C531CD"/>
    <w:rsid w:val="00C54958"/>
    <w:rsid w:val="00C61DDF"/>
    <w:rsid w:val="00C62081"/>
    <w:rsid w:val="00C64F00"/>
    <w:rsid w:val="00C70736"/>
    <w:rsid w:val="00C7541A"/>
    <w:rsid w:val="00C7657B"/>
    <w:rsid w:val="00C77943"/>
    <w:rsid w:val="00C8070E"/>
    <w:rsid w:val="00C91062"/>
    <w:rsid w:val="00C91A38"/>
    <w:rsid w:val="00C94A54"/>
    <w:rsid w:val="00CA26EE"/>
    <w:rsid w:val="00CB2FF2"/>
    <w:rsid w:val="00CB4C5A"/>
    <w:rsid w:val="00CC10A9"/>
    <w:rsid w:val="00CC61C2"/>
    <w:rsid w:val="00CD18E9"/>
    <w:rsid w:val="00CD6C5E"/>
    <w:rsid w:val="00CE0DCF"/>
    <w:rsid w:val="00CE21CA"/>
    <w:rsid w:val="00CF1BC4"/>
    <w:rsid w:val="00CF333D"/>
    <w:rsid w:val="00CF49B3"/>
    <w:rsid w:val="00CF5A58"/>
    <w:rsid w:val="00D01627"/>
    <w:rsid w:val="00D051CC"/>
    <w:rsid w:val="00D075EA"/>
    <w:rsid w:val="00D10160"/>
    <w:rsid w:val="00D14A4A"/>
    <w:rsid w:val="00D16007"/>
    <w:rsid w:val="00D17B40"/>
    <w:rsid w:val="00D27C76"/>
    <w:rsid w:val="00D324CA"/>
    <w:rsid w:val="00D3515E"/>
    <w:rsid w:val="00D40299"/>
    <w:rsid w:val="00D410D7"/>
    <w:rsid w:val="00D55173"/>
    <w:rsid w:val="00D643ED"/>
    <w:rsid w:val="00D65995"/>
    <w:rsid w:val="00D760F9"/>
    <w:rsid w:val="00D84AC9"/>
    <w:rsid w:val="00D86B2B"/>
    <w:rsid w:val="00D91465"/>
    <w:rsid w:val="00D91E71"/>
    <w:rsid w:val="00D932A6"/>
    <w:rsid w:val="00DA0018"/>
    <w:rsid w:val="00DA7254"/>
    <w:rsid w:val="00DB1CD2"/>
    <w:rsid w:val="00DB3E3C"/>
    <w:rsid w:val="00DB637A"/>
    <w:rsid w:val="00DC2C13"/>
    <w:rsid w:val="00DC3A35"/>
    <w:rsid w:val="00DC3CD9"/>
    <w:rsid w:val="00DC55A4"/>
    <w:rsid w:val="00DD04F8"/>
    <w:rsid w:val="00DD17DA"/>
    <w:rsid w:val="00DD2A21"/>
    <w:rsid w:val="00DD4AB0"/>
    <w:rsid w:val="00DD6B35"/>
    <w:rsid w:val="00DD710F"/>
    <w:rsid w:val="00DE037C"/>
    <w:rsid w:val="00DE2805"/>
    <w:rsid w:val="00DE6511"/>
    <w:rsid w:val="00DE74DE"/>
    <w:rsid w:val="00DF1753"/>
    <w:rsid w:val="00DF46EE"/>
    <w:rsid w:val="00E12CFC"/>
    <w:rsid w:val="00E41203"/>
    <w:rsid w:val="00E52572"/>
    <w:rsid w:val="00E52C30"/>
    <w:rsid w:val="00E61B8F"/>
    <w:rsid w:val="00E70A60"/>
    <w:rsid w:val="00E763EB"/>
    <w:rsid w:val="00E833E6"/>
    <w:rsid w:val="00E91CDC"/>
    <w:rsid w:val="00EA16DC"/>
    <w:rsid w:val="00EA197D"/>
    <w:rsid w:val="00EA7DF6"/>
    <w:rsid w:val="00EC40E3"/>
    <w:rsid w:val="00EC599A"/>
    <w:rsid w:val="00EC6E3D"/>
    <w:rsid w:val="00EC6EEB"/>
    <w:rsid w:val="00ED4C2D"/>
    <w:rsid w:val="00ED6123"/>
    <w:rsid w:val="00ED6AEB"/>
    <w:rsid w:val="00EE4702"/>
    <w:rsid w:val="00EE6FE6"/>
    <w:rsid w:val="00EE7870"/>
    <w:rsid w:val="00EF3143"/>
    <w:rsid w:val="00EF710E"/>
    <w:rsid w:val="00F0752C"/>
    <w:rsid w:val="00F12FB2"/>
    <w:rsid w:val="00F20EAA"/>
    <w:rsid w:val="00F21482"/>
    <w:rsid w:val="00F268BD"/>
    <w:rsid w:val="00F26F7B"/>
    <w:rsid w:val="00F34082"/>
    <w:rsid w:val="00F41B16"/>
    <w:rsid w:val="00F42EA2"/>
    <w:rsid w:val="00F43B45"/>
    <w:rsid w:val="00F45A88"/>
    <w:rsid w:val="00F475D2"/>
    <w:rsid w:val="00F502C6"/>
    <w:rsid w:val="00F56BF9"/>
    <w:rsid w:val="00F60D77"/>
    <w:rsid w:val="00F635C9"/>
    <w:rsid w:val="00F63810"/>
    <w:rsid w:val="00F66D63"/>
    <w:rsid w:val="00F70398"/>
    <w:rsid w:val="00F70C4A"/>
    <w:rsid w:val="00F760BB"/>
    <w:rsid w:val="00F77414"/>
    <w:rsid w:val="00F80FFF"/>
    <w:rsid w:val="00FA5470"/>
    <w:rsid w:val="00FB0223"/>
    <w:rsid w:val="00FC20D9"/>
    <w:rsid w:val="00FD0165"/>
    <w:rsid w:val="00FD2AB9"/>
    <w:rsid w:val="00FD4FBF"/>
    <w:rsid w:val="00FE0077"/>
    <w:rsid w:val="00FE06E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72643"/>
    <w:rPr>
      <w:sz w:val="20"/>
      <w:szCs w:val="20"/>
      <w:lang w:val="es-ES_tradnl" w:eastAsia="en-US"/>
    </w:rPr>
  </w:style>
  <w:style w:type="paragraph" w:styleId="Ttulo1">
    <w:name w:val="heading 1"/>
    <w:basedOn w:val="Normal"/>
    <w:next w:val="Normal"/>
    <w:link w:val="Ttulo1Car"/>
    <w:uiPriority w:val="99"/>
    <w:qFormat/>
    <w:rsid w:val="00972643"/>
    <w:pPr>
      <w:spacing w:before="240"/>
      <w:outlineLvl w:val="0"/>
    </w:pPr>
    <w:rPr>
      <w:rFonts w:ascii="Arial" w:hAnsi="Arial"/>
      <w:b/>
      <w:sz w:val="24"/>
      <w:u w:val="single"/>
    </w:rPr>
  </w:style>
  <w:style w:type="paragraph" w:styleId="Ttulo2">
    <w:name w:val="heading 2"/>
    <w:basedOn w:val="Normal"/>
    <w:next w:val="Normal"/>
    <w:link w:val="Ttulo2Car"/>
    <w:uiPriority w:val="99"/>
    <w:qFormat/>
    <w:rsid w:val="00972643"/>
    <w:pPr>
      <w:keepNext/>
      <w:jc w:val="center"/>
      <w:outlineLvl w:val="1"/>
    </w:pPr>
    <w:rPr>
      <w:rFonts w:ascii="Tahoma" w:hAnsi="Tahoma"/>
      <w:b/>
      <w:sz w:val="24"/>
    </w:rPr>
  </w:style>
  <w:style w:type="paragraph" w:styleId="Ttulo3">
    <w:name w:val="heading 3"/>
    <w:basedOn w:val="Normal"/>
    <w:next w:val="Normal"/>
    <w:link w:val="Ttulo3Car"/>
    <w:uiPriority w:val="99"/>
    <w:qFormat/>
    <w:rsid w:val="00972643"/>
    <w:pPr>
      <w:keepNext/>
      <w:jc w:val="center"/>
      <w:outlineLvl w:val="2"/>
    </w:pPr>
    <w:rPr>
      <w:rFonts w:ascii="Tahoma" w:hAnsi="Tahoma"/>
      <w:b/>
      <w:sz w:val="28"/>
    </w:rPr>
  </w:style>
  <w:style w:type="paragraph" w:styleId="Ttulo4">
    <w:name w:val="heading 4"/>
    <w:basedOn w:val="Normal"/>
    <w:next w:val="Normal"/>
    <w:link w:val="Ttulo4Car"/>
    <w:uiPriority w:val="99"/>
    <w:qFormat/>
    <w:rsid w:val="00972643"/>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9"/>
    <w:qFormat/>
    <w:rsid w:val="00972643"/>
    <w:pPr>
      <w:keepNext/>
      <w:outlineLvl w:val="4"/>
    </w:pPr>
    <w:rPr>
      <w:rFonts w:ascii="Tahoma" w:hAnsi="Tahoma"/>
      <w:sz w:val="28"/>
    </w:rPr>
  </w:style>
  <w:style w:type="paragraph" w:styleId="Ttulo6">
    <w:name w:val="heading 6"/>
    <w:basedOn w:val="Normal"/>
    <w:next w:val="Normal"/>
    <w:link w:val="Ttulo6Car"/>
    <w:uiPriority w:val="99"/>
    <w:qFormat/>
    <w:rsid w:val="00972643"/>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9"/>
    <w:qFormat/>
    <w:rsid w:val="00972643"/>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9"/>
    <w:qFormat/>
    <w:rsid w:val="00972643"/>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9"/>
    <w:qFormat/>
    <w:rsid w:val="00972643"/>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372C4A"/>
    <w:rPr>
      <w:rFonts w:ascii="Cambria" w:hAnsi="Cambria" w:cs="Times New Roman"/>
      <w:b/>
      <w:bCs/>
      <w:kern w:val="32"/>
      <w:sz w:val="32"/>
      <w:szCs w:val="32"/>
      <w:lang w:val="es-ES_tradnl" w:eastAsia="en-US"/>
    </w:rPr>
  </w:style>
  <w:style w:type="character" w:customStyle="1" w:styleId="Ttulo2Car">
    <w:name w:val="Título 2 Car"/>
    <w:basedOn w:val="Fuentedeprrafopredeter"/>
    <w:link w:val="Ttulo2"/>
    <w:uiPriority w:val="99"/>
    <w:semiHidden/>
    <w:locked/>
    <w:rsid w:val="00372C4A"/>
    <w:rPr>
      <w:rFonts w:ascii="Cambria" w:hAnsi="Cambria" w:cs="Times New Roman"/>
      <w:b/>
      <w:bCs/>
      <w:i/>
      <w:iCs/>
      <w:sz w:val="28"/>
      <w:szCs w:val="28"/>
      <w:lang w:val="es-ES_tradnl" w:eastAsia="en-US"/>
    </w:rPr>
  </w:style>
  <w:style w:type="character" w:customStyle="1" w:styleId="Ttulo3Car">
    <w:name w:val="Título 3 Car"/>
    <w:basedOn w:val="Fuentedeprrafopredeter"/>
    <w:link w:val="Ttulo3"/>
    <w:uiPriority w:val="99"/>
    <w:semiHidden/>
    <w:locked/>
    <w:rsid w:val="00372C4A"/>
    <w:rPr>
      <w:rFonts w:ascii="Cambria" w:hAnsi="Cambria" w:cs="Times New Roman"/>
      <w:b/>
      <w:bCs/>
      <w:sz w:val="26"/>
      <w:szCs w:val="26"/>
      <w:lang w:val="es-ES_tradnl" w:eastAsia="en-US"/>
    </w:rPr>
  </w:style>
  <w:style w:type="character" w:customStyle="1" w:styleId="Ttulo4Car">
    <w:name w:val="Título 4 Car"/>
    <w:basedOn w:val="Fuentedeprrafopredeter"/>
    <w:link w:val="Ttulo4"/>
    <w:uiPriority w:val="99"/>
    <w:semiHidden/>
    <w:locked/>
    <w:rsid w:val="00372C4A"/>
    <w:rPr>
      <w:rFonts w:ascii="Calibri" w:hAnsi="Calibri" w:cs="Times New Roman"/>
      <w:b/>
      <w:bCs/>
      <w:sz w:val="28"/>
      <w:szCs w:val="28"/>
      <w:lang w:val="es-ES_tradnl" w:eastAsia="en-US"/>
    </w:rPr>
  </w:style>
  <w:style w:type="character" w:customStyle="1" w:styleId="Ttulo5Car">
    <w:name w:val="Título 5 Car"/>
    <w:basedOn w:val="Fuentedeprrafopredeter"/>
    <w:link w:val="Ttulo5"/>
    <w:uiPriority w:val="99"/>
    <w:semiHidden/>
    <w:locked/>
    <w:rsid w:val="00372C4A"/>
    <w:rPr>
      <w:rFonts w:ascii="Calibri" w:hAnsi="Calibri" w:cs="Times New Roman"/>
      <w:b/>
      <w:bCs/>
      <w:i/>
      <w:iCs/>
      <w:sz w:val="26"/>
      <w:szCs w:val="26"/>
      <w:lang w:val="es-ES_tradnl" w:eastAsia="en-US"/>
    </w:rPr>
  </w:style>
  <w:style w:type="character" w:customStyle="1" w:styleId="Ttulo6Car">
    <w:name w:val="Título 6 Car"/>
    <w:basedOn w:val="Fuentedeprrafopredeter"/>
    <w:link w:val="Ttulo6"/>
    <w:uiPriority w:val="99"/>
    <w:semiHidden/>
    <w:locked/>
    <w:rsid w:val="00372C4A"/>
    <w:rPr>
      <w:rFonts w:ascii="Calibri" w:hAnsi="Calibri" w:cs="Times New Roman"/>
      <w:b/>
      <w:bCs/>
      <w:lang w:val="es-ES_tradnl" w:eastAsia="en-US"/>
    </w:rPr>
  </w:style>
  <w:style w:type="character" w:customStyle="1" w:styleId="Ttulo7Car">
    <w:name w:val="Título 7 Car"/>
    <w:basedOn w:val="Fuentedeprrafopredeter"/>
    <w:link w:val="Ttulo7"/>
    <w:uiPriority w:val="99"/>
    <w:semiHidden/>
    <w:locked/>
    <w:rsid w:val="00372C4A"/>
    <w:rPr>
      <w:rFonts w:ascii="Calibri" w:hAnsi="Calibri" w:cs="Times New Roman"/>
      <w:sz w:val="24"/>
      <w:szCs w:val="24"/>
      <w:lang w:val="es-ES_tradnl" w:eastAsia="en-US"/>
    </w:rPr>
  </w:style>
  <w:style w:type="character" w:customStyle="1" w:styleId="Ttulo8Car">
    <w:name w:val="Título 8 Car"/>
    <w:basedOn w:val="Fuentedeprrafopredeter"/>
    <w:link w:val="Ttulo8"/>
    <w:uiPriority w:val="99"/>
    <w:semiHidden/>
    <w:locked/>
    <w:rsid w:val="00372C4A"/>
    <w:rPr>
      <w:rFonts w:ascii="Calibri" w:hAnsi="Calibri" w:cs="Times New Roman"/>
      <w:i/>
      <w:iCs/>
      <w:sz w:val="24"/>
      <w:szCs w:val="24"/>
      <w:lang w:val="es-ES_tradnl" w:eastAsia="en-US"/>
    </w:rPr>
  </w:style>
  <w:style w:type="character" w:customStyle="1" w:styleId="Ttulo9Car">
    <w:name w:val="Título 9 Car"/>
    <w:basedOn w:val="Fuentedeprrafopredeter"/>
    <w:link w:val="Ttulo9"/>
    <w:uiPriority w:val="99"/>
    <w:semiHidden/>
    <w:locked/>
    <w:rsid w:val="00372C4A"/>
    <w:rPr>
      <w:rFonts w:ascii="Cambria" w:hAnsi="Cambria" w:cs="Times New Roman"/>
      <w:lang w:val="es-ES_tradnl" w:eastAsia="en-US"/>
    </w:rPr>
  </w:style>
  <w:style w:type="paragraph" w:styleId="Piedepgina">
    <w:name w:val="footer"/>
    <w:basedOn w:val="Normal"/>
    <w:link w:val="PiedepginaCar"/>
    <w:uiPriority w:val="99"/>
    <w:rsid w:val="00972643"/>
    <w:pPr>
      <w:tabs>
        <w:tab w:val="center" w:pos="4320"/>
        <w:tab w:val="right" w:pos="8640"/>
      </w:tabs>
    </w:pPr>
  </w:style>
  <w:style w:type="character" w:customStyle="1" w:styleId="PiedepginaCar">
    <w:name w:val="Pie de página Car"/>
    <w:basedOn w:val="Fuentedeprrafopredeter"/>
    <w:link w:val="Piedepgina"/>
    <w:uiPriority w:val="99"/>
    <w:semiHidden/>
    <w:locked/>
    <w:rsid w:val="00372C4A"/>
    <w:rPr>
      <w:rFonts w:cs="Times New Roman"/>
      <w:sz w:val="20"/>
      <w:szCs w:val="20"/>
      <w:lang w:val="es-ES_tradnl" w:eastAsia="en-US"/>
    </w:rPr>
  </w:style>
  <w:style w:type="paragraph" w:styleId="Encabezado">
    <w:name w:val="header"/>
    <w:basedOn w:val="Normal"/>
    <w:link w:val="EncabezadoCar"/>
    <w:uiPriority w:val="99"/>
    <w:rsid w:val="00972643"/>
    <w:pPr>
      <w:tabs>
        <w:tab w:val="center" w:pos="4320"/>
        <w:tab w:val="right" w:pos="8640"/>
      </w:tabs>
    </w:pPr>
  </w:style>
  <w:style w:type="character" w:customStyle="1" w:styleId="EncabezadoCar">
    <w:name w:val="Encabezado Car"/>
    <w:basedOn w:val="Fuentedeprrafopredeter"/>
    <w:link w:val="Encabezado"/>
    <w:uiPriority w:val="99"/>
    <w:semiHidden/>
    <w:locked/>
    <w:rsid w:val="00372C4A"/>
    <w:rPr>
      <w:rFonts w:cs="Times New Roman"/>
      <w:sz w:val="20"/>
      <w:szCs w:val="20"/>
      <w:lang w:val="es-ES_tradnl" w:eastAsia="en-US"/>
    </w:rPr>
  </w:style>
  <w:style w:type="paragraph" w:customStyle="1" w:styleId="1">
    <w:name w:val="1"/>
    <w:basedOn w:val="Normal"/>
    <w:uiPriority w:val="99"/>
    <w:rsid w:val="00972643"/>
    <w:rPr>
      <w:rFonts w:ascii="AvantGarde" w:hAnsi="AvantGarde"/>
      <w:b/>
    </w:rPr>
  </w:style>
  <w:style w:type="paragraph" w:customStyle="1" w:styleId="2">
    <w:name w:val="2"/>
    <w:basedOn w:val="Normal"/>
    <w:rsid w:val="00972643"/>
    <w:pPr>
      <w:ind w:left="864"/>
      <w:jc w:val="both"/>
    </w:pPr>
    <w:rPr>
      <w:rFonts w:ascii="AvantGarde" w:hAnsi="AvantGarde"/>
    </w:rPr>
  </w:style>
  <w:style w:type="paragraph" w:customStyle="1" w:styleId="3">
    <w:name w:val="3"/>
    <w:basedOn w:val="2"/>
    <w:rsid w:val="00972643"/>
    <w:pPr>
      <w:ind w:left="1440" w:hanging="288"/>
    </w:pPr>
  </w:style>
  <w:style w:type="paragraph" w:customStyle="1" w:styleId="4">
    <w:name w:val="4"/>
    <w:basedOn w:val="1"/>
    <w:uiPriority w:val="99"/>
    <w:rsid w:val="00972643"/>
    <w:pPr>
      <w:ind w:left="576" w:hanging="864"/>
    </w:pPr>
  </w:style>
  <w:style w:type="character" w:styleId="Nmerodepgina">
    <w:name w:val="page number"/>
    <w:basedOn w:val="Fuentedeprrafopredeter"/>
    <w:uiPriority w:val="99"/>
    <w:rsid w:val="00972643"/>
    <w:rPr>
      <w:rFonts w:cs="Times New Roman"/>
    </w:rPr>
  </w:style>
  <w:style w:type="character" w:styleId="Refdecomentario">
    <w:name w:val="annotation reference"/>
    <w:basedOn w:val="Fuentedeprrafopredeter"/>
    <w:uiPriority w:val="99"/>
    <w:semiHidden/>
    <w:rsid w:val="00972643"/>
    <w:rPr>
      <w:rFonts w:cs="Times New Roman"/>
      <w:sz w:val="16"/>
    </w:rPr>
  </w:style>
  <w:style w:type="paragraph" w:styleId="Textocomentario">
    <w:name w:val="annotation text"/>
    <w:basedOn w:val="Normal"/>
    <w:link w:val="TextocomentarioCar"/>
    <w:uiPriority w:val="99"/>
    <w:semiHidden/>
    <w:rsid w:val="00972643"/>
  </w:style>
  <w:style w:type="character" w:customStyle="1" w:styleId="TextocomentarioCar">
    <w:name w:val="Texto comentario Car"/>
    <w:basedOn w:val="Fuentedeprrafopredeter"/>
    <w:link w:val="Textocomentario"/>
    <w:uiPriority w:val="99"/>
    <w:semiHidden/>
    <w:locked/>
    <w:rsid w:val="00372C4A"/>
    <w:rPr>
      <w:rFonts w:cs="Times New Roman"/>
      <w:sz w:val="20"/>
      <w:szCs w:val="20"/>
      <w:lang w:val="es-ES_tradnl" w:eastAsia="en-US"/>
    </w:rPr>
  </w:style>
  <w:style w:type="paragraph" w:styleId="Textoindependiente">
    <w:name w:val="Body Text"/>
    <w:basedOn w:val="Normal"/>
    <w:link w:val="TextoindependienteCar"/>
    <w:uiPriority w:val="99"/>
    <w:rsid w:val="00972643"/>
    <w:pPr>
      <w:jc w:val="center"/>
    </w:pPr>
    <w:rPr>
      <w:b/>
      <w:sz w:val="44"/>
    </w:rPr>
  </w:style>
  <w:style w:type="character" w:customStyle="1" w:styleId="TextoindependienteCar">
    <w:name w:val="Texto independiente Car"/>
    <w:basedOn w:val="Fuentedeprrafopredeter"/>
    <w:link w:val="Textoindependiente"/>
    <w:uiPriority w:val="99"/>
    <w:semiHidden/>
    <w:locked/>
    <w:rsid w:val="00372C4A"/>
    <w:rPr>
      <w:rFonts w:cs="Times New Roman"/>
      <w:sz w:val="20"/>
      <w:szCs w:val="20"/>
      <w:lang w:val="es-ES_tradnl" w:eastAsia="en-US"/>
    </w:rPr>
  </w:style>
  <w:style w:type="paragraph" w:styleId="Sangradetextonormal">
    <w:name w:val="Body Text Indent"/>
    <w:basedOn w:val="Normal"/>
    <w:link w:val="SangradetextonormalCar"/>
    <w:uiPriority w:val="99"/>
    <w:rsid w:val="00972643"/>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uiPriority w:val="99"/>
    <w:semiHidden/>
    <w:locked/>
    <w:rsid w:val="00372C4A"/>
    <w:rPr>
      <w:rFonts w:cs="Times New Roman"/>
      <w:sz w:val="20"/>
      <w:szCs w:val="20"/>
      <w:lang w:val="es-ES_tradnl" w:eastAsia="en-US"/>
    </w:rPr>
  </w:style>
  <w:style w:type="paragraph" w:customStyle="1" w:styleId="5">
    <w:name w:val="5"/>
    <w:basedOn w:val="4"/>
    <w:uiPriority w:val="99"/>
    <w:rsid w:val="00972643"/>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uiPriority w:val="99"/>
    <w:rsid w:val="00972643"/>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uiPriority w:val="99"/>
    <w:semiHidden/>
    <w:locked/>
    <w:rsid w:val="00372C4A"/>
    <w:rPr>
      <w:rFonts w:cs="Times New Roman"/>
      <w:sz w:val="20"/>
      <w:szCs w:val="20"/>
      <w:lang w:val="es-ES_tradnl" w:eastAsia="en-US"/>
    </w:rPr>
  </w:style>
  <w:style w:type="paragraph" w:styleId="Sangra3detindependiente">
    <w:name w:val="Body Text Indent 3"/>
    <w:basedOn w:val="Normal"/>
    <w:link w:val="Sangra3detindependienteCar"/>
    <w:uiPriority w:val="99"/>
    <w:rsid w:val="00972643"/>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uiPriority w:val="99"/>
    <w:semiHidden/>
    <w:locked/>
    <w:rsid w:val="00372C4A"/>
    <w:rPr>
      <w:rFonts w:cs="Times New Roman"/>
      <w:sz w:val="16"/>
      <w:szCs w:val="16"/>
      <w:lang w:val="es-ES_tradnl" w:eastAsia="en-US"/>
    </w:rPr>
  </w:style>
  <w:style w:type="paragraph" w:styleId="Textodebloque">
    <w:name w:val="Block Text"/>
    <w:basedOn w:val="Normal"/>
    <w:uiPriority w:val="99"/>
    <w:rsid w:val="00972643"/>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972643"/>
    <w:pPr>
      <w:jc w:val="center"/>
    </w:pPr>
  </w:style>
  <w:style w:type="character" w:customStyle="1" w:styleId="Textoindependiente2Car">
    <w:name w:val="Texto independiente 2 Car"/>
    <w:basedOn w:val="Fuentedeprrafopredeter"/>
    <w:link w:val="Textoindependiente2"/>
    <w:uiPriority w:val="99"/>
    <w:semiHidden/>
    <w:locked/>
    <w:rsid w:val="00372C4A"/>
    <w:rPr>
      <w:rFonts w:cs="Times New Roman"/>
      <w:sz w:val="20"/>
      <w:szCs w:val="20"/>
      <w:lang w:val="es-ES_tradnl" w:eastAsia="en-US"/>
    </w:rPr>
  </w:style>
  <w:style w:type="paragraph" w:styleId="Mapadeldocumento">
    <w:name w:val="Document Map"/>
    <w:basedOn w:val="Normal"/>
    <w:link w:val="MapadeldocumentoCar"/>
    <w:uiPriority w:val="99"/>
    <w:semiHidden/>
    <w:rsid w:val="00972643"/>
    <w:pPr>
      <w:shd w:val="clear" w:color="auto" w:fill="000080"/>
    </w:pPr>
    <w:rPr>
      <w:rFonts w:ascii="Tahoma" w:hAnsi="Tahoma"/>
    </w:rPr>
  </w:style>
  <w:style w:type="character" w:customStyle="1" w:styleId="MapadeldocumentoCar">
    <w:name w:val="Mapa del documento Car"/>
    <w:basedOn w:val="Fuentedeprrafopredeter"/>
    <w:link w:val="Mapadeldocumento"/>
    <w:uiPriority w:val="99"/>
    <w:semiHidden/>
    <w:locked/>
    <w:rsid w:val="00372C4A"/>
    <w:rPr>
      <w:rFonts w:cs="Times New Roman"/>
      <w:sz w:val="2"/>
      <w:lang w:val="es-ES_tradnl" w:eastAsia="en-US"/>
    </w:rPr>
  </w:style>
  <w:style w:type="paragraph" w:styleId="Textoindependiente3">
    <w:name w:val="Body Text 3"/>
    <w:basedOn w:val="Normal"/>
    <w:link w:val="Textoindependiente3Car"/>
    <w:uiPriority w:val="99"/>
    <w:rsid w:val="00972643"/>
    <w:pPr>
      <w:jc w:val="both"/>
    </w:pPr>
    <w:rPr>
      <w:rFonts w:ascii="Tahoma" w:hAnsi="Tahoma"/>
      <w:sz w:val="32"/>
    </w:rPr>
  </w:style>
  <w:style w:type="character" w:customStyle="1" w:styleId="Textoindependiente3Car">
    <w:name w:val="Texto independiente 3 Car"/>
    <w:basedOn w:val="Fuentedeprrafopredeter"/>
    <w:link w:val="Textoindependiente3"/>
    <w:uiPriority w:val="99"/>
    <w:semiHidden/>
    <w:locked/>
    <w:rsid w:val="00372C4A"/>
    <w:rPr>
      <w:rFonts w:cs="Times New Roman"/>
      <w:sz w:val="16"/>
      <w:szCs w:val="16"/>
      <w:lang w:val="es-ES_tradnl" w:eastAsia="en-US"/>
    </w:rPr>
  </w:style>
  <w:style w:type="character" w:styleId="Hipervnculo">
    <w:name w:val="Hyperlink"/>
    <w:basedOn w:val="Fuentedeprrafopredeter"/>
    <w:uiPriority w:val="99"/>
    <w:rsid w:val="00972643"/>
    <w:rPr>
      <w:rFonts w:cs="Times New Roman"/>
      <w:color w:val="0000FF"/>
      <w:u w:val="single"/>
    </w:rPr>
  </w:style>
  <w:style w:type="paragraph" w:styleId="Ttulo">
    <w:name w:val="Title"/>
    <w:basedOn w:val="Normal"/>
    <w:link w:val="TtuloCar"/>
    <w:uiPriority w:val="99"/>
    <w:qFormat/>
    <w:rsid w:val="00972643"/>
    <w:pPr>
      <w:jc w:val="center"/>
    </w:pPr>
    <w:rPr>
      <w:b/>
      <w:sz w:val="36"/>
    </w:rPr>
  </w:style>
  <w:style w:type="character" w:customStyle="1" w:styleId="TtuloCar">
    <w:name w:val="Título Car"/>
    <w:basedOn w:val="Fuentedeprrafopredeter"/>
    <w:link w:val="Ttulo"/>
    <w:uiPriority w:val="99"/>
    <w:locked/>
    <w:rsid w:val="00372C4A"/>
    <w:rPr>
      <w:rFonts w:ascii="Cambria" w:hAnsi="Cambria" w:cs="Times New Roman"/>
      <w:b/>
      <w:bCs/>
      <w:kern w:val="28"/>
      <w:sz w:val="32"/>
      <w:szCs w:val="32"/>
      <w:lang w:val="es-ES_tradnl" w:eastAsia="en-US"/>
    </w:rPr>
  </w:style>
  <w:style w:type="paragraph" w:styleId="Subttulo">
    <w:name w:val="Subtitle"/>
    <w:basedOn w:val="Normal"/>
    <w:link w:val="SubttuloCar"/>
    <w:uiPriority w:val="99"/>
    <w:qFormat/>
    <w:rsid w:val="00972643"/>
    <w:pPr>
      <w:jc w:val="both"/>
    </w:pPr>
    <w:rPr>
      <w:rFonts w:ascii="Tahoma" w:hAnsi="Tahoma" w:cs="Tahoma"/>
      <w:b/>
    </w:rPr>
  </w:style>
  <w:style w:type="character" w:customStyle="1" w:styleId="SubttuloCar">
    <w:name w:val="Subtítulo Car"/>
    <w:basedOn w:val="Fuentedeprrafopredeter"/>
    <w:link w:val="Subttulo"/>
    <w:uiPriority w:val="99"/>
    <w:locked/>
    <w:rsid w:val="006312E4"/>
    <w:rPr>
      <w:rFonts w:ascii="Tahoma" w:hAnsi="Tahoma" w:cs="Tahoma"/>
      <w:b/>
      <w:lang w:val="es-ES_tradnl"/>
    </w:rPr>
  </w:style>
  <w:style w:type="paragraph" w:customStyle="1" w:styleId="xl57">
    <w:name w:val="xl57"/>
    <w:basedOn w:val="Normal"/>
    <w:uiPriority w:val="99"/>
    <w:rsid w:val="0097264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uiPriority w:val="99"/>
    <w:rsid w:val="0097264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972643"/>
    <w:rPr>
      <w:rFonts w:cs="Times New Roman"/>
      <w:color w:val="800080"/>
      <w:u w:val="single"/>
    </w:rPr>
  </w:style>
  <w:style w:type="paragraph" w:styleId="Textosinformato">
    <w:name w:val="Plain Text"/>
    <w:basedOn w:val="Normal"/>
    <w:link w:val="TextosinformatoCar"/>
    <w:uiPriority w:val="99"/>
    <w:rsid w:val="00972643"/>
    <w:rPr>
      <w:rFonts w:ascii="Courier New" w:hAnsi="Courier New" w:cs="Courier New"/>
    </w:rPr>
  </w:style>
  <w:style w:type="character" w:customStyle="1" w:styleId="TextosinformatoCar">
    <w:name w:val="Texto sin formato Car"/>
    <w:basedOn w:val="Fuentedeprrafopredeter"/>
    <w:link w:val="Textosinformato"/>
    <w:uiPriority w:val="99"/>
    <w:semiHidden/>
    <w:locked/>
    <w:rsid w:val="00372C4A"/>
    <w:rPr>
      <w:rFonts w:ascii="Courier New" w:hAnsi="Courier New" w:cs="Courier New"/>
      <w:sz w:val="20"/>
      <w:szCs w:val="20"/>
      <w:lang w:val="es-ES_tradnl" w:eastAsia="en-US"/>
    </w:rPr>
  </w:style>
  <w:style w:type="paragraph" w:customStyle="1" w:styleId="xl24">
    <w:name w:val="xl24"/>
    <w:basedOn w:val="Normal"/>
    <w:uiPriority w:val="99"/>
    <w:rsid w:val="00972643"/>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uiPriority w:val="99"/>
    <w:rsid w:val="00972643"/>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uiPriority w:val="99"/>
    <w:rsid w:val="00972643"/>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uiPriority w:val="99"/>
    <w:rsid w:val="00972643"/>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uiPriority w:val="99"/>
    <w:rsid w:val="00972643"/>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uiPriority w:val="99"/>
    <w:rsid w:val="00972643"/>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uiPriority w:val="99"/>
    <w:rsid w:val="00972643"/>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uiPriority w:val="99"/>
    <w:rsid w:val="00972643"/>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uiPriority w:val="99"/>
    <w:rsid w:val="00972643"/>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uiPriority w:val="99"/>
    <w:rsid w:val="00972643"/>
    <w:pPr>
      <w:spacing w:before="100" w:beforeAutospacing="1" w:after="100" w:afterAutospacing="1"/>
    </w:pPr>
    <w:rPr>
      <w:rFonts w:ascii="Arial" w:hAnsi="Arial" w:cs="Arial"/>
      <w:b/>
      <w:bCs/>
      <w:sz w:val="16"/>
      <w:szCs w:val="16"/>
      <w:lang w:val="en-US"/>
    </w:rPr>
  </w:style>
  <w:style w:type="paragraph" w:customStyle="1" w:styleId="xl35">
    <w:name w:val="xl35"/>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uiPriority w:val="99"/>
    <w:rsid w:val="0097264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uiPriority w:val="99"/>
    <w:rsid w:val="0097264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uiPriority w:val="99"/>
    <w:rsid w:val="0097264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uiPriority w:val="99"/>
    <w:rsid w:val="00972643"/>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uiPriority w:val="99"/>
    <w:rsid w:val="00972643"/>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uiPriority w:val="99"/>
    <w:rsid w:val="0097264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uiPriority w:val="99"/>
    <w:rsid w:val="00972643"/>
    <w:pPr>
      <w:overflowPunct w:val="0"/>
      <w:autoSpaceDE w:val="0"/>
      <w:autoSpaceDN w:val="0"/>
      <w:adjustRightInd w:val="0"/>
      <w:ind w:left="1627"/>
      <w:textAlignment w:val="baseline"/>
    </w:pPr>
    <w:rPr>
      <w:lang w:val="en-US"/>
    </w:rPr>
  </w:style>
  <w:style w:type="paragraph" w:customStyle="1" w:styleId="xl44">
    <w:name w:val="xl44"/>
    <w:basedOn w:val="Normal"/>
    <w:uiPriority w:val="99"/>
    <w:rsid w:val="00972643"/>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uiPriority w:val="99"/>
    <w:rsid w:val="0097264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uiPriority w:val="99"/>
    <w:rsid w:val="0097264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uiPriority w:val="99"/>
    <w:rsid w:val="0097264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uiPriority w:val="99"/>
    <w:rsid w:val="0097264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uiPriority w:val="99"/>
    <w:rsid w:val="0097264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uiPriority w:val="99"/>
    <w:rsid w:val="0097264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uiPriority w:val="99"/>
    <w:rsid w:val="00972643"/>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uiPriority w:val="99"/>
    <w:rsid w:val="00972643"/>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uiPriority w:val="99"/>
    <w:rsid w:val="0097264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uiPriority w:val="99"/>
    <w:rsid w:val="00972643"/>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uiPriority w:val="99"/>
    <w:rsid w:val="0097264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uiPriority w:val="99"/>
    <w:rsid w:val="0097264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uiPriority w:val="99"/>
    <w:rsid w:val="0097264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uiPriority w:val="99"/>
    <w:rsid w:val="0097264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uiPriority w:val="99"/>
    <w:rsid w:val="0097264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uiPriority w:val="99"/>
    <w:rsid w:val="0097264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uiPriority w:val="99"/>
    <w:rsid w:val="0097264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uiPriority w:val="99"/>
    <w:rsid w:val="0097264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uiPriority w:val="99"/>
    <w:rsid w:val="0097264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uiPriority w:val="99"/>
    <w:rsid w:val="00972643"/>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uiPriority w:val="99"/>
    <w:rsid w:val="00972643"/>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uiPriority w:val="99"/>
    <w:rsid w:val="0097264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uiPriority w:val="99"/>
    <w:qFormat/>
    <w:rsid w:val="00972643"/>
    <w:rPr>
      <w:rFonts w:ascii="Arial" w:hAnsi="Arial" w:cs="Arial"/>
      <w:b/>
      <w:bCs/>
      <w:szCs w:val="24"/>
      <w:lang w:val="es-MX"/>
    </w:rPr>
  </w:style>
  <w:style w:type="table" w:styleId="Tablaconcuadrcula8">
    <w:name w:val="Table Grid 8"/>
    <w:basedOn w:val="Tablanormal"/>
    <w:uiPriority w:val="99"/>
    <w:rsid w:val="009E4EEA"/>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aconcuadrcula">
    <w:name w:val="Table Grid"/>
    <w:basedOn w:val="Tablanormal"/>
    <w:uiPriority w:val="99"/>
    <w:rsid w:val="0069709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rsid w:val="00DE2805"/>
    <w:rPr>
      <w:rFonts w:ascii="Tahoma" w:hAnsi="Tahoma" w:cs="Tahoma"/>
      <w:sz w:val="16"/>
      <w:szCs w:val="16"/>
    </w:rPr>
  </w:style>
  <w:style w:type="character" w:customStyle="1" w:styleId="TextodegloboCar">
    <w:name w:val="Texto de globo Car"/>
    <w:basedOn w:val="Fuentedeprrafopredeter"/>
    <w:link w:val="Textodeglobo"/>
    <w:uiPriority w:val="99"/>
    <w:locked/>
    <w:rsid w:val="00DE2805"/>
    <w:rPr>
      <w:rFonts w:ascii="Tahoma" w:hAnsi="Tahoma" w:cs="Tahoma"/>
      <w:sz w:val="16"/>
      <w:szCs w:val="16"/>
      <w:lang w:val="es-ES_tradnl"/>
    </w:rPr>
  </w:style>
  <w:style w:type="paragraph" w:styleId="Prrafodelista">
    <w:name w:val="List Paragraph"/>
    <w:basedOn w:val="Normal"/>
    <w:uiPriority w:val="34"/>
    <w:qFormat/>
    <w:rsid w:val="0009645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72643"/>
    <w:rPr>
      <w:sz w:val="20"/>
      <w:szCs w:val="20"/>
      <w:lang w:val="es-ES_tradnl" w:eastAsia="en-US"/>
    </w:rPr>
  </w:style>
  <w:style w:type="paragraph" w:styleId="Ttulo1">
    <w:name w:val="heading 1"/>
    <w:basedOn w:val="Normal"/>
    <w:next w:val="Normal"/>
    <w:link w:val="Ttulo1Car"/>
    <w:uiPriority w:val="99"/>
    <w:qFormat/>
    <w:rsid w:val="00972643"/>
    <w:pPr>
      <w:spacing w:before="240"/>
      <w:outlineLvl w:val="0"/>
    </w:pPr>
    <w:rPr>
      <w:rFonts w:ascii="Arial" w:hAnsi="Arial"/>
      <w:b/>
      <w:sz w:val="24"/>
      <w:u w:val="single"/>
    </w:rPr>
  </w:style>
  <w:style w:type="paragraph" w:styleId="Ttulo2">
    <w:name w:val="heading 2"/>
    <w:basedOn w:val="Normal"/>
    <w:next w:val="Normal"/>
    <w:link w:val="Ttulo2Car"/>
    <w:uiPriority w:val="99"/>
    <w:qFormat/>
    <w:rsid w:val="00972643"/>
    <w:pPr>
      <w:keepNext/>
      <w:jc w:val="center"/>
      <w:outlineLvl w:val="1"/>
    </w:pPr>
    <w:rPr>
      <w:rFonts w:ascii="Tahoma" w:hAnsi="Tahoma"/>
      <w:b/>
      <w:sz w:val="24"/>
    </w:rPr>
  </w:style>
  <w:style w:type="paragraph" w:styleId="Ttulo3">
    <w:name w:val="heading 3"/>
    <w:basedOn w:val="Normal"/>
    <w:next w:val="Normal"/>
    <w:link w:val="Ttulo3Car"/>
    <w:uiPriority w:val="99"/>
    <w:qFormat/>
    <w:rsid w:val="00972643"/>
    <w:pPr>
      <w:keepNext/>
      <w:jc w:val="center"/>
      <w:outlineLvl w:val="2"/>
    </w:pPr>
    <w:rPr>
      <w:rFonts w:ascii="Tahoma" w:hAnsi="Tahoma"/>
      <w:b/>
      <w:sz w:val="28"/>
    </w:rPr>
  </w:style>
  <w:style w:type="paragraph" w:styleId="Ttulo4">
    <w:name w:val="heading 4"/>
    <w:basedOn w:val="Normal"/>
    <w:next w:val="Normal"/>
    <w:link w:val="Ttulo4Car"/>
    <w:uiPriority w:val="99"/>
    <w:qFormat/>
    <w:rsid w:val="00972643"/>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9"/>
    <w:qFormat/>
    <w:rsid w:val="00972643"/>
    <w:pPr>
      <w:keepNext/>
      <w:outlineLvl w:val="4"/>
    </w:pPr>
    <w:rPr>
      <w:rFonts w:ascii="Tahoma" w:hAnsi="Tahoma"/>
      <w:sz w:val="28"/>
    </w:rPr>
  </w:style>
  <w:style w:type="paragraph" w:styleId="Ttulo6">
    <w:name w:val="heading 6"/>
    <w:basedOn w:val="Normal"/>
    <w:next w:val="Normal"/>
    <w:link w:val="Ttulo6Car"/>
    <w:uiPriority w:val="99"/>
    <w:qFormat/>
    <w:rsid w:val="00972643"/>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9"/>
    <w:qFormat/>
    <w:rsid w:val="00972643"/>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9"/>
    <w:qFormat/>
    <w:rsid w:val="00972643"/>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9"/>
    <w:qFormat/>
    <w:rsid w:val="00972643"/>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372C4A"/>
    <w:rPr>
      <w:rFonts w:ascii="Cambria" w:hAnsi="Cambria" w:cs="Times New Roman"/>
      <w:b/>
      <w:bCs/>
      <w:kern w:val="32"/>
      <w:sz w:val="32"/>
      <w:szCs w:val="32"/>
      <w:lang w:val="es-ES_tradnl" w:eastAsia="en-US"/>
    </w:rPr>
  </w:style>
  <w:style w:type="character" w:customStyle="1" w:styleId="Ttulo2Car">
    <w:name w:val="Título 2 Car"/>
    <w:basedOn w:val="Fuentedeprrafopredeter"/>
    <w:link w:val="Ttulo2"/>
    <w:uiPriority w:val="99"/>
    <w:semiHidden/>
    <w:locked/>
    <w:rsid w:val="00372C4A"/>
    <w:rPr>
      <w:rFonts w:ascii="Cambria" w:hAnsi="Cambria" w:cs="Times New Roman"/>
      <w:b/>
      <w:bCs/>
      <w:i/>
      <w:iCs/>
      <w:sz w:val="28"/>
      <w:szCs w:val="28"/>
      <w:lang w:val="es-ES_tradnl" w:eastAsia="en-US"/>
    </w:rPr>
  </w:style>
  <w:style w:type="character" w:customStyle="1" w:styleId="Ttulo3Car">
    <w:name w:val="Título 3 Car"/>
    <w:basedOn w:val="Fuentedeprrafopredeter"/>
    <w:link w:val="Ttulo3"/>
    <w:uiPriority w:val="99"/>
    <w:semiHidden/>
    <w:locked/>
    <w:rsid w:val="00372C4A"/>
    <w:rPr>
      <w:rFonts w:ascii="Cambria" w:hAnsi="Cambria" w:cs="Times New Roman"/>
      <w:b/>
      <w:bCs/>
      <w:sz w:val="26"/>
      <w:szCs w:val="26"/>
      <w:lang w:val="es-ES_tradnl" w:eastAsia="en-US"/>
    </w:rPr>
  </w:style>
  <w:style w:type="character" w:customStyle="1" w:styleId="Ttulo4Car">
    <w:name w:val="Título 4 Car"/>
    <w:basedOn w:val="Fuentedeprrafopredeter"/>
    <w:link w:val="Ttulo4"/>
    <w:uiPriority w:val="99"/>
    <w:semiHidden/>
    <w:locked/>
    <w:rsid w:val="00372C4A"/>
    <w:rPr>
      <w:rFonts w:ascii="Calibri" w:hAnsi="Calibri" w:cs="Times New Roman"/>
      <w:b/>
      <w:bCs/>
      <w:sz w:val="28"/>
      <w:szCs w:val="28"/>
      <w:lang w:val="es-ES_tradnl" w:eastAsia="en-US"/>
    </w:rPr>
  </w:style>
  <w:style w:type="character" w:customStyle="1" w:styleId="Ttulo5Car">
    <w:name w:val="Título 5 Car"/>
    <w:basedOn w:val="Fuentedeprrafopredeter"/>
    <w:link w:val="Ttulo5"/>
    <w:uiPriority w:val="99"/>
    <w:semiHidden/>
    <w:locked/>
    <w:rsid w:val="00372C4A"/>
    <w:rPr>
      <w:rFonts w:ascii="Calibri" w:hAnsi="Calibri" w:cs="Times New Roman"/>
      <w:b/>
      <w:bCs/>
      <w:i/>
      <w:iCs/>
      <w:sz w:val="26"/>
      <w:szCs w:val="26"/>
      <w:lang w:val="es-ES_tradnl" w:eastAsia="en-US"/>
    </w:rPr>
  </w:style>
  <w:style w:type="character" w:customStyle="1" w:styleId="Ttulo6Car">
    <w:name w:val="Título 6 Car"/>
    <w:basedOn w:val="Fuentedeprrafopredeter"/>
    <w:link w:val="Ttulo6"/>
    <w:uiPriority w:val="99"/>
    <w:semiHidden/>
    <w:locked/>
    <w:rsid w:val="00372C4A"/>
    <w:rPr>
      <w:rFonts w:ascii="Calibri" w:hAnsi="Calibri" w:cs="Times New Roman"/>
      <w:b/>
      <w:bCs/>
      <w:lang w:val="es-ES_tradnl" w:eastAsia="en-US"/>
    </w:rPr>
  </w:style>
  <w:style w:type="character" w:customStyle="1" w:styleId="Ttulo7Car">
    <w:name w:val="Título 7 Car"/>
    <w:basedOn w:val="Fuentedeprrafopredeter"/>
    <w:link w:val="Ttulo7"/>
    <w:uiPriority w:val="99"/>
    <w:semiHidden/>
    <w:locked/>
    <w:rsid w:val="00372C4A"/>
    <w:rPr>
      <w:rFonts w:ascii="Calibri" w:hAnsi="Calibri" w:cs="Times New Roman"/>
      <w:sz w:val="24"/>
      <w:szCs w:val="24"/>
      <w:lang w:val="es-ES_tradnl" w:eastAsia="en-US"/>
    </w:rPr>
  </w:style>
  <w:style w:type="character" w:customStyle="1" w:styleId="Ttulo8Car">
    <w:name w:val="Título 8 Car"/>
    <w:basedOn w:val="Fuentedeprrafopredeter"/>
    <w:link w:val="Ttulo8"/>
    <w:uiPriority w:val="99"/>
    <w:semiHidden/>
    <w:locked/>
    <w:rsid w:val="00372C4A"/>
    <w:rPr>
      <w:rFonts w:ascii="Calibri" w:hAnsi="Calibri" w:cs="Times New Roman"/>
      <w:i/>
      <w:iCs/>
      <w:sz w:val="24"/>
      <w:szCs w:val="24"/>
      <w:lang w:val="es-ES_tradnl" w:eastAsia="en-US"/>
    </w:rPr>
  </w:style>
  <w:style w:type="character" w:customStyle="1" w:styleId="Ttulo9Car">
    <w:name w:val="Título 9 Car"/>
    <w:basedOn w:val="Fuentedeprrafopredeter"/>
    <w:link w:val="Ttulo9"/>
    <w:uiPriority w:val="99"/>
    <w:semiHidden/>
    <w:locked/>
    <w:rsid w:val="00372C4A"/>
    <w:rPr>
      <w:rFonts w:ascii="Cambria" w:hAnsi="Cambria" w:cs="Times New Roman"/>
      <w:lang w:val="es-ES_tradnl" w:eastAsia="en-US"/>
    </w:rPr>
  </w:style>
  <w:style w:type="paragraph" w:styleId="Piedepgina">
    <w:name w:val="footer"/>
    <w:basedOn w:val="Normal"/>
    <w:link w:val="PiedepginaCar"/>
    <w:uiPriority w:val="99"/>
    <w:rsid w:val="00972643"/>
    <w:pPr>
      <w:tabs>
        <w:tab w:val="center" w:pos="4320"/>
        <w:tab w:val="right" w:pos="8640"/>
      </w:tabs>
    </w:pPr>
  </w:style>
  <w:style w:type="character" w:customStyle="1" w:styleId="PiedepginaCar">
    <w:name w:val="Pie de página Car"/>
    <w:basedOn w:val="Fuentedeprrafopredeter"/>
    <w:link w:val="Piedepgina"/>
    <w:uiPriority w:val="99"/>
    <w:semiHidden/>
    <w:locked/>
    <w:rsid w:val="00372C4A"/>
    <w:rPr>
      <w:rFonts w:cs="Times New Roman"/>
      <w:sz w:val="20"/>
      <w:szCs w:val="20"/>
      <w:lang w:val="es-ES_tradnl" w:eastAsia="en-US"/>
    </w:rPr>
  </w:style>
  <w:style w:type="paragraph" w:styleId="Encabezado">
    <w:name w:val="header"/>
    <w:basedOn w:val="Normal"/>
    <w:link w:val="EncabezadoCar"/>
    <w:uiPriority w:val="99"/>
    <w:rsid w:val="00972643"/>
    <w:pPr>
      <w:tabs>
        <w:tab w:val="center" w:pos="4320"/>
        <w:tab w:val="right" w:pos="8640"/>
      </w:tabs>
    </w:pPr>
  </w:style>
  <w:style w:type="character" w:customStyle="1" w:styleId="EncabezadoCar">
    <w:name w:val="Encabezado Car"/>
    <w:basedOn w:val="Fuentedeprrafopredeter"/>
    <w:link w:val="Encabezado"/>
    <w:uiPriority w:val="99"/>
    <w:semiHidden/>
    <w:locked/>
    <w:rsid w:val="00372C4A"/>
    <w:rPr>
      <w:rFonts w:cs="Times New Roman"/>
      <w:sz w:val="20"/>
      <w:szCs w:val="20"/>
      <w:lang w:val="es-ES_tradnl" w:eastAsia="en-US"/>
    </w:rPr>
  </w:style>
  <w:style w:type="paragraph" w:customStyle="1" w:styleId="1">
    <w:name w:val="1"/>
    <w:basedOn w:val="Normal"/>
    <w:uiPriority w:val="99"/>
    <w:rsid w:val="00972643"/>
    <w:rPr>
      <w:rFonts w:ascii="AvantGarde" w:hAnsi="AvantGarde"/>
      <w:b/>
    </w:rPr>
  </w:style>
  <w:style w:type="paragraph" w:customStyle="1" w:styleId="2">
    <w:name w:val="2"/>
    <w:basedOn w:val="Normal"/>
    <w:rsid w:val="00972643"/>
    <w:pPr>
      <w:ind w:left="864"/>
      <w:jc w:val="both"/>
    </w:pPr>
    <w:rPr>
      <w:rFonts w:ascii="AvantGarde" w:hAnsi="AvantGarde"/>
    </w:rPr>
  </w:style>
  <w:style w:type="paragraph" w:customStyle="1" w:styleId="3">
    <w:name w:val="3"/>
    <w:basedOn w:val="2"/>
    <w:rsid w:val="00972643"/>
    <w:pPr>
      <w:ind w:left="1440" w:hanging="288"/>
    </w:pPr>
  </w:style>
  <w:style w:type="paragraph" w:customStyle="1" w:styleId="4">
    <w:name w:val="4"/>
    <w:basedOn w:val="1"/>
    <w:uiPriority w:val="99"/>
    <w:rsid w:val="00972643"/>
    <w:pPr>
      <w:ind w:left="576" w:hanging="864"/>
    </w:pPr>
  </w:style>
  <w:style w:type="character" w:styleId="Nmerodepgina">
    <w:name w:val="page number"/>
    <w:basedOn w:val="Fuentedeprrafopredeter"/>
    <w:uiPriority w:val="99"/>
    <w:rsid w:val="00972643"/>
    <w:rPr>
      <w:rFonts w:cs="Times New Roman"/>
    </w:rPr>
  </w:style>
  <w:style w:type="character" w:styleId="Refdecomentario">
    <w:name w:val="annotation reference"/>
    <w:basedOn w:val="Fuentedeprrafopredeter"/>
    <w:uiPriority w:val="99"/>
    <w:semiHidden/>
    <w:rsid w:val="00972643"/>
    <w:rPr>
      <w:rFonts w:cs="Times New Roman"/>
      <w:sz w:val="16"/>
    </w:rPr>
  </w:style>
  <w:style w:type="paragraph" w:styleId="Textocomentario">
    <w:name w:val="annotation text"/>
    <w:basedOn w:val="Normal"/>
    <w:link w:val="TextocomentarioCar"/>
    <w:uiPriority w:val="99"/>
    <w:semiHidden/>
    <w:rsid w:val="00972643"/>
  </w:style>
  <w:style w:type="character" w:customStyle="1" w:styleId="TextocomentarioCar">
    <w:name w:val="Texto comentario Car"/>
    <w:basedOn w:val="Fuentedeprrafopredeter"/>
    <w:link w:val="Textocomentario"/>
    <w:uiPriority w:val="99"/>
    <w:semiHidden/>
    <w:locked/>
    <w:rsid w:val="00372C4A"/>
    <w:rPr>
      <w:rFonts w:cs="Times New Roman"/>
      <w:sz w:val="20"/>
      <w:szCs w:val="20"/>
      <w:lang w:val="es-ES_tradnl" w:eastAsia="en-US"/>
    </w:rPr>
  </w:style>
  <w:style w:type="paragraph" w:styleId="Textoindependiente">
    <w:name w:val="Body Text"/>
    <w:basedOn w:val="Normal"/>
    <w:link w:val="TextoindependienteCar"/>
    <w:uiPriority w:val="99"/>
    <w:rsid w:val="00972643"/>
    <w:pPr>
      <w:jc w:val="center"/>
    </w:pPr>
    <w:rPr>
      <w:b/>
      <w:sz w:val="44"/>
    </w:rPr>
  </w:style>
  <w:style w:type="character" w:customStyle="1" w:styleId="TextoindependienteCar">
    <w:name w:val="Texto independiente Car"/>
    <w:basedOn w:val="Fuentedeprrafopredeter"/>
    <w:link w:val="Textoindependiente"/>
    <w:uiPriority w:val="99"/>
    <w:semiHidden/>
    <w:locked/>
    <w:rsid w:val="00372C4A"/>
    <w:rPr>
      <w:rFonts w:cs="Times New Roman"/>
      <w:sz w:val="20"/>
      <w:szCs w:val="20"/>
      <w:lang w:val="es-ES_tradnl" w:eastAsia="en-US"/>
    </w:rPr>
  </w:style>
  <w:style w:type="paragraph" w:styleId="Sangradetextonormal">
    <w:name w:val="Body Text Indent"/>
    <w:basedOn w:val="Normal"/>
    <w:link w:val="SangradetextonormalCar"/>
    <w:uiPriority w:val="99"/>
    <w:rsid w:val="00972643"/>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uiPriority w:val="99"/>
    <w:semiHidden/>
    <w:locked/>
    <w:rsid w:val="00372C4A"/>
    <w:rPr>
      <w:rFonts w:cs="Times New Roman"/>
      <w:sz w:val="20"/>
      <w:szCs w:val="20"/>
      <w:lang w:val="es-ES_tradnl" w:eastAsia="en-US"/>
    </w:rPr>
  </w:style>
  <w:style w:type="paragraph" w:customStyle="1" w:styleId="5">
    <w:name w:val="5"/>
    <w:basedOn w:val="4"/>
    <w:uiPriority w:val="99"/>
    <w:rsid w:val="00972643"/>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uiPriority w:val="99"/>
    <w:rsid w:val="00972643"/>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uiPriority w:val="99"/>
    <w:semiHidden/>
    <w:locked/>
    <w:rsid w:val="00372C4A"/>
    <w:rPr>
      <w:rFonts w:cs="Times New Roman"/>
      <w:sz w:val="20"/>
      <w:szCs w:val="20"/>
      <w:lang w:val="es-ES_tradnl" w:eastAsia="en-US"/>
    </w:rPr>
  </w:style>
  <w:style w:type="paragraph" w:styleId="Sangra3detindependiente">
    <w:name w:val="Body Text Indent 3"/>
    <w:basedOn w:val="Normal"/>
    <w:link w:val="Sangra3detindependienteCar"/>
    <w:uiPriority w:val="99"/>
    <w:rsid w:val="00972643"/>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uiPriority w:val="99"/>
    <w:semiHidden/>
    <w:locked/>
    <w:rsid w:val="00372C4A"/>
    <w:rPr>
      <w:rFonts w:cs="Times New Roman"/>
      <w:sz w:val="16"/>
      <w:szCs w:val="16"/>
      <w:lang w:val="es-ES_tradnl" w:eastAsia="en-US"/>
    </w:rPr>
  </w:style>
  <w:style w:type="paragraph" w:styleId="Textodebloque">
    <w:name w:val="Block Text"/>
    <w:basedOn w:val="Normal"/>
    <w:uiPriority w:val="99"/>
    <w:rsid w:val="00972643"/>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972643"/>
    <w:pPr>
      <w:jc w:val="center"/>
    </w:pPr>
  </w:style>
  <w:style w:type="character" w:customStyle="1" w:styleId="Textoindependiente2Car">
    <w:name w:val="Texto independiente 2 Car"/>
    <w:basedOn w:val="Fuentedeprrafopredeter"/>
    <w:link w:val="Textoindependiente2"/>
    <w:uiPriority w:val="99"/>
    <w:semiHidden/>
    <w:locked/>
    <w:rsid w:val="00372C4A"/>
    <w:rPr>
      <w:rFonts w:cs="Times New Roman"/>
      <w:sz w:val="20"/>
      <w:szCs w:val="20"/>
      <w:lang w:val="es-ES_tradnl" w:eastAsia="en-US"/>
    </w:rPr>
  </w:style>
  <w:style w:type="paragraph" w:styleId="Mapadeldocumento">
    <w:name w:val="Document Map"/>
    <w:basedOn w:val="Normal"/>
    <w:link w:val="MapadeldocumentoCar"/>
    <w:uiPriority w:val="99"/>
    <w:semiHidden/>
    <w:rsid w:val="00972643"/>
    <w:pPr>
      <w:shd w:val="clear" w:color="auto" w:fill="000080"/>
    </w:pPr>
    <w:rPr>
      <w:rFonts w:ascii="Tahoma" w:hAnsi="Tahoma"/>
    </w:rPr>
  </w:style>
  <w:style w:type="character" w:customStyle="1" w:styleId="MapadeldocumentoCar">
    <w:name w:val="Mapa del documento Car"/>
    <w:basedOn w:val="Fuentedeprrafopredeter"/>
    <w:link w:val="Mapadeldocumento"/>
    <w:uiPriority w:val="99"/>
    <w:semiHidden/>
    <w:locked/>
    <w:rsid w:val="00372C4A"/>
    <w:rPr>
      <w:rFonts w:cs="Times New Roman"/>
      <w:sz w:val="2"/>
      <w:lang w:val="es-ES_tradnl" w:eastAsia="en-US"/>
    </w:rPr>
  </w:style>
  <w:style w:type="paragraph" w:styleId="Textoindependiente3">
    <w:name w:val="Body Text 3"/>
    <w:basedOn w:val="Normal"/>
    <w:link w:val="Textoindependiente3Car"/>
    <w:uiPriority w:val="99"/>
    <w:rsid w:val="00972643"/>
    <w:pPr>
      <w:jc w:val="both"/>
    </w:pPr>
    <w:rPr>
      <w:rFonts w:ascii="Tahoma" w:hAnsi="Tahoma"/>
      <w:sz w:val="32"/>
    </w:rPr>
  </w:style>
  <w:style w:type="character" w:customStyle="1" w:styleId="Textoindependiente3Car">
    <w:name w:val="Texto independiente 3 Car"/>
    <w:basedOn w:val="Fuentedeprrafopredeter"/>
    <w:link w:val="Textoindependiente3"/>
    <w:uiPriority w:val="99"/>
    <w:semiHidden/>
    <w:locked/>
    <w:rsid w:val="00372C4A"/>
    <w:rPr>
      <w:rFonts w:cs="Times New Roman"/>
      <w:sz w:val="16"/>
      <w:szCs w:val="16"/>
      <w:lang w:val="es-ES_tradnl" w:eastAsia="en-US"/>
    </w:rPr>
  </w:style>
  <w:style w:type="character" w:styleId="Hipervnculo">
    <w:name w:val="Hyperlink"/>
    <w:basedOn w:val="Fuentedeprrafopredeter"/>
    <w:uiPriority w:val="99"/>
    <w:rsid w:val="00972643"/>
    <w:rPr>
      <w:rFonts w:cs="Times New Roman"/>
      <w:color w:val="0000FF"/>
      <w:u w:val="single"/>
    </w:rPr>
  </w:style>
  <w:style w:type="paragraph" w:styleId="Ttulo">
    <w:name w:val="Title"/>
    <w:basedOn w:val="Normal"/>
    <w:link w:val="TtuloCar"/>
    <w:uiPriority w:val="99"/>
    <w:qFormat/>
    <w:rsid w:val="00972643"/>
    <w:pPr>
      <w:jc w:val="center"/>
    </w:pPr>
    <w:rPr>
      <w:b/>
      <w:sz w:val="36"/>
    </w:rPr>
  </w:style>
  <w:style w:type="character" w:customStyle="1" w:styleId="TtuloCar">
    <w:name w:val="Título Car"/>
    <w:basedOn w:val="Fuentedeprrafopredeter"/>
    <w:link w:val="Ttulo"/>
    <w:uiPriority w:val="99"/>
    <w:locked/>
    <w:rsid w:val="00372C4A"/>
    <w:rPr>
      <w:rFonts w:ascii="Cambria" w:hAnsi="Cambria" w:cs="Times New Roman"/>
      <w:b/>
      <w:bCs/>
      <w:kern w:val="28"/>
      <w:sz w:val="32"/>
      <w:szCs w:val="32"/>
      <w:lang w:val="es-ES_tradnl" w:eastAsia="en-US"/>
    </w:rPr>
  </w:style>
  <w:style w:type="paragraph" w:styleId="Subttulo">
    <w:name w:val="Subtitle"/>
    <w:basedOn w:val="Normal"/>
    <w:link w:val="SubttuloCar"/>
    <w:uiPriority w:val="99"/>
    <w:qFormat/>
    <w:rsid w:val="00972643"/>
    <w:pPr>
      <w:jc w:val="both"/>
    </w:pPr>
    <w:rPr>
      <w:rFonts w:ascii="Tahoma" w:hAnsi="Tahoma" w:cs="Tahoma"/>
      <w:b/>
    </w:rPr>
  </w:style>
  <w:style w:type="character" w:customStyle="1" w:styleId="SubttuloCar">
    <w:name w:val="Subtítulo Car"/>
    <w:basedOn w:val="Fuentedeprrafopredeter"/>
    <w:link w:val="Subttulo"/>
    <w:uiPriority w:val="99"/>
    <w:locked/>
    <w:rsid w:val="006312E4"/>
    <w:rPr>
      <w:rFonts w:ascii="Tahoma" w:hAnsi="Tahoma" w:cs="Tahoma"/>
      <w:b/>
      <w:lang w:val="es-ES_tradnl"/>
    </w:rPr>
  </w:style>
  <w:style w:type="paragraph" w:customStyle="1" w:styleId="xl57">
    <w:name w:val="xl57"/>
    <w:basedOn w:val="Normal"/>
    <w:uiPriority w:val="99"/>
    <w:rsid w:val="0097264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uiPriority w:val="99"/>
    <w:rsid w:val="0097264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972643"/>
    <w:rPr>
      <w:rFonts w:cs="Times New Roman"/>
      <w:color w:val="800080"/>
      <w:u w:val="single"/>
    </w:rPr>
  </w:style>
  <w:style w:type="paragraph" w:styleId="Textosinformato">
    <w:name w:val="Plain Text"/>
    <w:basedOn w:val="Normal"/>
    <w:link w:val="TextosinformatoCar"/>
    <w:uiPriority w:val="99"/>
    <w:rsid w:val="00972643"/>
    <w:rPr>
      <w:rFonts w:ascii="Courier New" w:hAnsi="Courier New" w:cs="Courier New"/>
    </w:rPr>
  </w:style>
  <w:style w:type="character" w:customStyle="1" w:styleId="TextosinformatoCar">
    <w:name w:val="Texto sin formato Car"/>
    <w:basedOn w:val="Fuentedeprrafopredeter"/>
    <w:link w:val="Textosinformato"/>
    <w:uiPriority w:val="99"/>
    <w:semiHidden/>
    <w:locked/>
    <w:rsid w:val="00372C4A"/>
    <w:rPr>
      <w:rFonts w:ascii="Courier New" w:hAnsi="Courier New" w:cs="Courier New"/>
      <w:sz w:val="20"/>
      <w:szCs w:val="20"/>
      <w:lang w:val="es-ES_tradnl" w:eastAsia="en-US"/>
    </w:rPr>
  </w:style>
  <w:style w:type="paragraph" w:customStyle="1" w:styleId="xl24">
    <w:name w:val="xl24"/>
    <w:basedOn w:val="Normal"/>
    <w:uiPriority w:val="99"/>
    <w:rsid w:val="00972643"/>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uiPriority w:val="99"/>
    <w:rsid w:val="00972643"/>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uiPriority w:val="99"/>
    <w:rsid w:val="00972643"/>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uiPriority w:val="99"/>
    <w:rsid w:val="00972643"/>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uiPriority w:val="99"/>
    <w:rsid w:val="00972643"/>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uiPriority w:val="99"/>
    <w:rsid w:val="00972643"/>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uiPriority w:val="99"/>
    <w:rsid w:val="00972643"/>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uiPriority w:val="99"/>
    <w:rsid w:val="00972643"/>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uiPriority w:val="99"/>
    <w:rsid w:val="00972643"/>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uiPriority w:val="99"/>
    <w:rsid w:val="00972643"/>
    <w:pPr>
      <w:spacing w:before="100" w:beforeAutospacing="1" w:after="100" w:afterAutospacing="1"/>
    </w:pPr>
    <w:rPr>
      <w:rFonts w:ascii="Arial" w:hAnsi="Arial" w:cs="Arial"/>
      <w:b/>
      <w:bCs/>
      <w:sz w:val="16"/>
      <w:szCs w:val="16"/>
      <w:lang w:val="en-US"/>
    </w:rPr>
  </w:style>
  <w:style w:type="paragraph" w:customStyle="1" w:styleId="xl35">
    <w:name w:val="xl35"/>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uiPriority w:val="99"/>
    <w:rsid w:val="0097264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uiPriority w:val="99"/>
    <w:rsid w:val="0097264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uiPriority w:val="99"/>
    <w:rsid w:val="0097264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uiPriority w:val="99"/>
    <w:rsid w:val="00972643"/>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uiPriority w:val="99"/>
    <w:rsid w:val="00972643"/>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uiPriority w:val="99"/>
    <w:rsid w:val="0097264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uiPriority w:val="99"/>
    <w:rsid w:val="00972643"/>
    <w:pPr>
      <w:overflowPunct w:val="0"/>
      <w:autoSpaceDE w:val="0"/>
      <w:autoSpaceDN w:val="0"/>
      <w:adjustRightInd w:val="0"/>
      <w:ind w:left="1627"/>
      <w:textAlignment w:val="baseline"/>
    </w:pPr>
    <w:rPr>
      <w:lang w:val="en-US"/>
    </w:rPr>
  </w:style>
  <w:style w:type="paragraph" w:customStyle="1" w:styleId="xl44">
    <w:name w:val="xl44"/>
    <w:basedOn w:val="Normal"/>
    <w:uiPriority w:val="99"/>
    <w:rsid w:val="00972643"/>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uiPriority w:val="99"/>
    <w:rsid w:val="0097264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uiPriority w:val="99"/>
    <w:rsid w:val="0097264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uiPriority w:val="99"/>
    <w:rsid w:val="0097264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uiPriority w:val="99"/>
    <w:rsid w:val="0097264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uiPriority w:val="99"/>
    <w:rsid w:val="0097264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uiPriority w:val="99"/>
    <w:rsid w:val="0097264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uiPriority w:val="99"/>
    <w:rsid w:val="00972643"/>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uiPriority w:val="99"/>
    <w:rsid w:val="00972643"/>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uiPriority w:val="99"/>
    <w:rsid w:val="0097264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uiPriority w:val="99"/>
    <w:rsid w:val="00972643"/>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uiPriority w:val="99"/>
    <w:rsid w:val="0097264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uiPriority w:val="99"/>
    <w:rsid w:val="0097264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uiPriority w:val="99"/>
    <w:rsid w:val="0097264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uiPriority w:val="99"/>
    <w:rsid w:val="0097264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uiPriority w:val="99"/>
    <w:rsid w:val="0097264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uiPriority w:val="99"/>
    <w:rsid w:val="0097264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uiPriority w:val="99"/>
    <w:rsid w:val="0097264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uiPriority w:val="99"/>
    <w:rsid w:val="0097264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uiPriority w:val="99"/>
    <w:rsid w:val="0097264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uiPriority w:val="99"/>
    <w:rsid w:val="00972643"/>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uiPriority w:val="99"/>
    <w:rsid w:val="00972643"/>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uiPriority w:val="99"/>
    <w:rsid w:val="0097264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uiPriority w:val="99"/>
    <w:qFormat/>
    <w:rsid w:val="00972643"/>
    <w:rPr>
      <w:rFonts w:ascii="Arial" w:hAnsi="Arial" w:cs="Arial"/>
      <w:b/>
      <w:bCs/>
      <w:szCs w:val="24"/>
      <w:lang w:val="es-MX"/>
    </w:rPr>
  </w:style>
  <w:style w:type="table" w:styleId="Tablaconcuadrcula8">
    <w:name w:val="Table Grid 8"/>
    <w:basedOn w:val="Tablanormal"/>
    <w:uiPriority w:val="99"/>
    <w:rsid w:val="009E4EEA"/>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aconcuadrcula">
    <w:name w:val="Table Grid"/>
    <w:basedOn w:val="Tablanormal"/>
    <w:uiPriority w:val="99"/>
    <w:rsid w:val="0069709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rsid w:val="00DE2805"/>
    <w:rPr>
      <w:rFonts w:ascii="Tahoma" w:hAnsi="Tahoma" w:cs="Tahoma"/>
      <w:sz w:val="16"/>
      <w:szCs w:val="16"/>
    </w:rPr>
  </w:style>
  <w:style w:type="character" w:customStyle="1" w:styleId="TextodegloboCar">
    <w:name w:val="Texto de globo Car"/>
    <w:basedOn w:val="Fuentedeprrafopredeter"/>
    <w:link w:val="Textodeglobo"/>
    <w:uiPriority w:val="99"/>
    <w:locked/>
    <w:rsid w:val="00DE2805"/>
    <w:rPr>
      <w:rFonts w:ascii="Tahoma" w:hAnsi="Tahoma" w:cs="Tahoma"/>
      <w:sz w:val="16"/>
      <w:szCs w:val="16"/>
      <w:lang w:val="es-ES_tradnl"/>
    </w:rPr>
  </w:style>
  <w:style w:type="paragraph" w:styleId="Prrafodelista">
    <w:name w:val="List Paragraph"/>
    <w:basedOn w:val="Normal"/>
    <w:uiPriority w:val="34"/>
    <w:qFormat/>
    <w:rsid w:val="000964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0804905">
      <w:marLeft w:val="0"/>
      <w:marRight w:val="0"/>
      <w:marTop w:val="0"/>
      <w:marBottom w:val="0"/>
      <w:divBdr>
        <w:top w:val="none" w:sz="0" w:space="0" w:color="auto"/>
        <w:left w:val="none" w:sz="0" w:space="0" w:color="auto"/>
        <w:bottom w:val="none" w:sz="0" w:space="0" w:color="auto"/>
        <w:right w:val="none" w:sz="0" w:space="0" w:color="auto"/>
      </w:divBdr>
    </w:div>
    <w:div w:id="1460804906">
      <w:marLeft w:val="0"/>
      <w:marRight w:val="0"/>
      <w:marTop w:val="0"/>
      <w:marBottom w:val="0"/>
      <w:divBdr>
        <w:top w:val="none" w:sz="0" w:space="0" w:color="auto"/>
        <w:left w:val="none" w:sz="0" w:space="0" w:color="auto"/>
        <w:bottom w:val="none" w:sz="0" w:space="0" w:color="auto"/>
        <w:right w:val="none" w:sz="0" w:space="0" w:color="auto"/>
      </w:divBdr>
    </w:div>
    <w:div w:id="1460804907">
      <w:marLeft w:val="0"/>
      <w:marRight w:val="0"/>
      <w:marTop w:val="0"/>
      <w:marBottom w:val="0"/>
      <w:divBdr>
        <w:top w:val="none" w:sz="0" w:space="0" w:color="auto"/>
        <w:left w:val="none" w:sz="0" w:space="0" w:color="auto"/>
        <w:bottom w:val="none" w:sz="0" w:space="0" w:color="auto"/>
        <w:right w:val="none" w:sz="0" w:space="0" w:color="auto"/>
      </w:divBdr>
    </w:div>
    <w:div w:id="1460804908">
      <w:marLeft w:val="0"/>
      <w:marRight w:val="0"/>
      <w:marTop w:val="0"/>
      <w:marBottom w:val="0"/>
      <w:divBdr>
        <w:top w:val="none" w:sz="0" w:space="0" w:color="auto"/>
        <w:left w:val="none" w:sz="0" w:space="0" w:color="auto"/>
        <w:bottom w:val="none" w:sz="0" w:space="0" w:color="auto"/>
        <w:right w:val="none" w:sz="0" w:space="0" w:color="auto"/>
      </w:divBdr>
    </w:div>
    <w:div w:id="1460804909">
      <w:marLeft w:val="0"/>
      <w:marRight w:val="0"/>
      <w:marTop w:val="0"/>
      <w:marBottom w:val="0"/>
      <w:divBdr>
        <w:top w:val="none" w:sz="0" w:space="0" w:color="auto"/>
        <w:left w:val="none" w:sz="0" w:space="0" w:color="auto"/>
        <w:bottom w:val="none" w:sz="0" w:space="0" w:color="auto"/>
        <w:right w:val="none" w:sz="0" w:space="0" w:color="auto"/>
      </w:divBdr>
    </w:div>
    <w:div w:id="146080491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67476B-C52A-487F-84E5-7C639B13C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22</Pages>
  <Words>7876</Words>
  <Characters>43324</Characters>
  <Application>Microsoft Office Word</Application>
  <DocSecurity>0</DocSecurity>
  <Lines>361</Lines>
  <Paragraphs>102</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51098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BENITO VIZCARRA MARTINEZ</dc:creator>
  <cp:lastModifiedBy>EVANGELINA</cp:lastModifiedBy>
  <cp:revision>7</cp:revision>
  <cp:lastPrinted>2010-03-26T22:37:00Z</cp:lastPrinted>
  <dcterms:created xsi:type="dcterms:W3CDTF">2011-08-19T19:26:00Z</dcterms:created>
  <dcterms:modified xsi:type="dcterms:W3CDTF">2011-08-19T19:44:00Z</dcterms:modified>
</cp:coreProperties>
</file>